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000" w:type="dxa"/>
        <w:tblCellMar>
          <w:left w:w="0" w:type="dxa"/>
          <w:right w:w="0" w:type="dxa"/>
        </w:tblCellMar>
        <w:tblLook w:val="04A0" w:firstRow="1" w:lastRow="0" w:firstColumn="1" w:lastColumn="0" w:noHBand="0" w:noVBand="1"/>
      </w:tblPr>
      <w:tblGrid>
        <w:gridCol w:w="9026"/>
      </w:tblGrid>
      <w:tr w:rsidR="00EE5844" w:rsidRPr="00EE5844" w14:paraId="3CB6D0C4" w14:textId="77777777" w:rsidTr="00EE5844">
        <w:tc>
          <w:tcPr>
            <w:tcW w:w="0" w:type="auto"/>
            <w:tcBorders>
              <w:top w:val="nil"/>
              <w:bottom w:val="nil"/>
            </w:tcBorders>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26"/>
            </w:tblGrid>
            <w:tr w:rsidR="00EE5844" w:rsidRPr="00EE5844" w14:paraId="067B2772"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543DDC4D" w14:textId="77777777">
                    <w:tc>
                      <w:tcPr>
                        <w:tcW w:w="0" w:type="auto"/>
                        <w:tcMar>
                          <w:top w:w="0" w:type="dxa"/>
                          <w:left w:w="270" w:type="dxa"/>
                          <w:bottom w:w="135" w:type="dxa"/>
                          <w:right w:w="270" w:type="dxa"/>
                        </w:tcMar>
                        <w:hideMark/>
                      </w:tcPr>
                      <w:p w14:paraId="5FC94083" w14:textId="77777777" w:rsidR="00EE5844" w:rsidRPr="00EE5844" w:rsidRDefault="00EE5844" w:rsidP="00EE5844">
                        <w:pPr>
                          <w:spacing w:before="150" w:after="150" w:line="360" w:lineRule="atLeast"/>
                          <w:jc w:val="center"/>
                          <w:rPr>
                            <w:rFonts w:ascii="Helvetica" w:eastAsia="Times New Roman" w:hAnsi="Helvetica" w:cs="Times New Roman"/>
                            <w:color w:val="202020"/>
                            <w:lang w:val="en-GB" w:eastAsia="en-GB"/>
                          </w:rPr>
                        </w:pPr>
                        <w:r w:rsidRPr="00EE5844">
                          <w:rPr>
                            <w:rFonts w:ascii="Helvetica" w:eastAsia="Times New Roman" w:hAnsi="Helvetica" w:cs="Times New Roman"/>
                            <w:b/>
                            <w:bCs/>
                            <w:color w:val="FF6600"/>
                            <w:sz w:val="30"/>
                            <w:szCs w:val="30"/>
                            <w:lang w:val="en-GB" w:eastAsia="en-GB"/>
                          </w:rPr>
                          <w:t>Welcome to the next Young Art competition and exhibition 2025.</w:t>
                        </w:r>
                      </w:p>
                      <w:p w14:paraId="46BCCE29" w14:textId="529EA2A6" w:rsidR="00EE5844" w:rsidRPr="00EE5844" w:rsidRDefault="00EE5844" w:rsidP="00EE5844">
                        <w:pPr>
                          <w:spacing w:before="150" w:after="150" w:line="360" w:lineRule="atLeast"/>
                          <w:jc w:val="center"/>
                          <w:rPr>
                            <w:rFonts w:ascii="Helvetica" w:eastAsia="Times New Roman" w:hAnsi="Helvetica" w:cs="Times New Roman"/>
                            <w:color w:val="202020"/>
                            <w:lang w:val="en-GB" w:eastAsia="en-GB"/>
                          </w:rPr>
                        </w:pPr>
                        <w:r w:rsidRPr="00EE5844">
                          <w:rPr>
                            <w:rFonts w:ascii="Helvetica" w:eastAsia="Times New Roman" w:hAnsi="Helvetica" w:cs="Times New Roman"/>
                            <w:color w:val="202020"/>
                            <w:lang w:val="en-GB" w:eastAsia="en-GB"/>
                          </w:rPr>
                          <w:t>We are very excited to announce this year's theme for our competition is</w:t>
                        </w:r>
                        <w:r w:rsidR="00083C28">
                          <w:rPr>
                            <w:rFonts w:ascii="Helvetica" w:eastAsia="Times New Roman" w:hAnsi="Helvetica" w:cs="Times New Roman"/>
                            <w:color w:val="202020"/>
                            <w:lang w:val="en-GB" w:eastAsia="en-GB"/>
                          </w:rPr>
                          <w:t xml:space="preserve">.  </w:t>
                        </w:r>
                        <w:r w:rsidRPr="00EE5844">
                          <w:rPr>
                            <w:rFonts w:ascii="Helvetica" w:eastAsia="Times New Roman" w:hAnsi="Helvetica" w:cs="Times New Roman"/>
                            <w:b/>
                            <w:bCs/>
                            <w:color w:val="000000"/>
                            <w:lang w:val="en-GB" w:eastAsia="en-GB"/>
                          </w:rPr>
                          <w:t>'Faces &amp; Places'.</w:t>
                        </w:r>
                        <w:r w:rsidRPr="00EE5844">
                          <w:rPr>
                            <w:rFonts w:ascii="Helvetica" w:eastAsia="Times New Roman" w:hAnsi="Helvetica" w:cs="Times New Roman"/>
                            <w:color w:val="202020"/>
                            <w:lang w:val="en-GB" w:eastAsia="en-GB"/>
                          </w:rPr>
                          <w:br/>
                          <w:t>This year's exhibition will be held at a wonderful space </w:t>
                        </w:r>
                        <w:proofErr w:type="spellStart"/>
                        <w:r w:rsidRPr="00EE5844">
                          <w:rPr>
                            <w:rFonts w:ascii="Helvetica" w:eastAsia="Times New Roman" w:hAnsi="Helvetica" w:cs="Times New Roman"/>
                            <w:b/>
                            <w:bCs/>
                            <w:color w:val="202020"/>
                            <w:lang w:val="en-GB" w:eastAsia="en-GB"/>
                          </w:rPr>
                          <w:t>gallery@oxo</w:t>
                        </w:r>
                        <w:proofErr w:type="spellEnd"/>
                        <w:r w:rsidRPr="00EE5844">
                          <w:rPr>
                            <w:rFonts w:ascii="Helvetica" w:eastAsia="Times New Roman" w:hAnsi="Helvetica" w:cs="Times New Roman"/>
                            <w:b/>
                            <w:bCs/>
                            <w:color w:val="202020"/>
                            <w:lang w:val="en-GB" w:eastAsia="en-GB"/>
                          </w:rPr>
                          <w:t> </w:t>
                        </w:r>
                        <w:r w:rsidRPr="00EE5844">
                          <w:rPr>
                            <w:rFonts w:ascii="Helvetica" w:eastAsia="Times New Roman" w:hAnsi="Helvetica" w:cs="Times New Roman"/>
                            <w:color w:val="202020"/>
                            <w:lang w:val="en-GB" w:eastAsia="en-GB"/>
                          </w:rPr>
                          <w:t>located on the South Bank along the River Thames in London!</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t>We are really looking forward to receiving your fabulous entries</w:t>
                        </w:r>
                        <w:r w:rsidRPr="00EE5844">
                          <w:rPr>
                            <w:rFonts w:ascii="Helvetica" w:eastAsia="Times New Roman" w:hAnsi="Helvetica" w:cs="Times New Roman"/>
                            <w:b/>
                            <w:bCs/>
                            <w:color w:val="202020"/>
                            <w:lang w:val="en-GB" w:eastAsia="en-GB"/>
                          </w:rPr>
                          <w:t> by Friday, 17th January 2025 </w:t>
                        </w:r>
                        <w:r w:rsidRPr="00EE5844">
                          <w:rPr>
                            <w:rFonts w:ascii="Helvetica" w:eastAsia="Times New Roman" w:hAnsi="Helvetica" w:cs="Times New Roman"/>
                            <w:color w:val="202020"/>
                            <w:lang w:val="en-GB" w:eastAsia="en-GB"/>
                          </w:rPr>
                          <w:t>and look forward to seeing you at the exhibition which will be running from </w:t>
                        </w:r>
                        <w:r w:rsidRPr="00EE5844">
                          <w:rPr>
                            <w:rFonts w:ascii="Helvetica" w:eastAsia="Times New Roman" w:hAnsi="Helvetica" w:cs="Times New Roman"/>
                            <w:b/>
                            <w:bCs/>
                            <w:color w:val="202020"/>
                            <w:lang w:val="en-GB" w:eastAsia="en-GB"/>
                          </w:rPr>
                          <w:t>Tuesday, 29th April to Sunday, 4th May 2025.</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t>We've put together some ideas of artists who might inspire you on this theme as well as some current exhibitions that would be great to draw in front of and discover!</w:t>
                        </w:r>
                      </w:p>
                    </w:tc>
                  </w:tr>
                </w:tbl>
                <w:p w14:paraId="643954E8" w14:textId="77777777" w:rsidR="00EE5844" w:rsidRPr="00EE5844" w:rsidRDefault="00EE5844" w:rsidP="00EE5844">
                  <w:pPr>
                    <w:rPr>
                      <w:rFonts w:ascii="Times New Roman" w:eastAsia="Times New Roman" w:hAnsi="Times New Roman" w:cs="Times New Roman"/>
                      <w:lang w:val="en-GB" w:eastAsia="en-GB"/>
                    </w:rPr>
                  </w:pPr>
                </w:p>
              </w:tc>
            </w:tr>
          </w:tbl>
          <w:p w14:paraId="3DA4E7C0"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6EDABDE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56"/>
                  </w:tblGrid>
                  <w:tr w:rsidR="00EE5844" w:rsidRPr="00EE5844" w14:paraId="26F45C9B" w14:textId="77777777">
                    <w:tc>
                      <w:tcPr>
                        <w:tcW w:w="0" w:type="auto"/>
                        <w:tcMar>
                          <w:top w:w="0" w:type="dxa"/>
                          <w:left w:w="135" w:type="dxa"/>
                          <w:bottom w:w="0" w:type="dxa"/>
                          <w:right w:w="135" w:type="dxa"/>
                        </w:tcMar>
                        <w:hideMark/>
                      </w:tcPr>
                      <w:p w14:paraId="7A5B9873" w14:textId="175D8F6C"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Containers/UBF8T346G9.ms/WebArchiveCopyPasteTempFiles/com.microsoft.Word/54235bd6-e20c-fd3d-95c2-7747bb2bfcbd.png"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42D413D0" wp14:editId="6E38E2B1">
                              <wp:extent cx="5731510" cy="4086225"/>
                              <wp:effectExtent l="0" t="0" r="0" b="3175"/>
                              <wp:docPr id="28" name="Picture 28" descr="A poster for a young art exhibi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oster for a young art exhibition&#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408622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07915E49" w14:textId="77777777" w:rsidR="00EE5844" w:rsidRPr="00EE5844" w:rsidRDefault="00EE5844" w:rsidP="00EE5844">
                  <w:pPr>
                    <w:rPr>
                      <w:rFonts w:ascii="Times New Roman" w:eastAsia="Times New Roman" w:hAnsi="Times New Roman" w:cs="Times New Roman"/>
                      <w:lang w:val="en-GB" w:eastAsia="en-GB"/>
                    </w:rPr>
                  </w:pPr>
                </w:p>
              </w:tc>
            </w:tr>
          </w:tbl>
          <w:p w14:paraId="58B54221" w14:textId="77777777" w:rsidR="00EE5844" w:rsidRPr="00EE5844" w:rsidRDefault="00EE5844" w:rsidP="00EE5844">
            <w:pPr>
              <w:rPr>
                <w:rFonts w:ascii="Arial" w:eastAsia="Times New Roman" w:hAnsi="Arial" w:cs="Arial"/>
                <w:color w:val="222222"/>
                <w:lang w:val="en-GB" w:eastAsia="en-GB"/>
              </w:rPr>
            </w:pPr>
          </w:p>
        </w:tc>
      </w:tr>
      <w:tr w:rsidR="00EE5844" w:rsidRPr="00EE5844" w14:paraId="734E2CC2" w14:textId="77777777" w:rsidTr="00EE5844">
        <w:tc>
          <w:tcPr>
            <w:tcW w:w="0" w:type="auto"/>
            <w:tcBorders>
              <w:top w:val="nil"/>
              <w:bottom w:val="nil"/>
            </w:tcBorders>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26"/>
            </w:tblGrid>
            <w:tr w:rsidR="00EE5844" w:rsidRPr="00EE5844" w14:paraId="075EF0A7" w14:textId="77777777">
              <w:tc>
                <w:tcPr>
                  <w:tcW w:w="0" w:type="auto"/>
                  <w:tcMar>
                    <w:top w:w="270" w:type="dxa"/>
                    <w:left w:w="270" w:type="dxa"/>
                    <w:bottom w:w="270"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86"/>
                  </w:tblGrid>
                  <w:tr w:rsidR="00EE5844" w:rsidRPr="00EE5844" w14:paraId="12B7C85E" w14:textId="77777777">
                    <w:tc>
                      <w:tcPr>
                        <w:tcW w:w="0" w:type="auto"/>
                        <w:vAlign w:val="center"/>
                        <w:hideMark/>
                      </w:tcPr>
                      <w:p w14:paraId="4C73D4CE" w14:textId="77777777" w:rsidR="00EE5844" w:rsidRPr="00EE5844" w:rsidRDefault="00EE5844" w:rsidP="00EE5844">
                        <w:pPr>
                          <w:rPr>
                            <w:rFonts w:ascii="Times New Roman" w:eastAsia="Times New Roman" w:hAnsi="Times New Roman" w:cs="Times New Roman"/>
                            <w:sz w:val="20"/>
                            <w:szCs w:val="20"/>
                            <w:lang w:val="en-GB" w:eastAsia="en-GB"/>
                          </w:rPr>
                        </w:pPr>
                      </w:p>
                    </w:tc>
                  </w:tr>
                </w:tbl>
                <w:p w14:paraId="2F8E7659" w14:textId="77777777" w:rsidR="00EE5844" w:rsidRPr="00EE5844" w:rsidRDefault="00EE5844" w:rsidP="00EE5844">
                  <w:pPr>
                    <w:rPr>
                      <w:rFonts w:ascii="Times New Roman" w:eastAsia="Times New Roman" w:hAnsi="Times New Roman" w:cs="Times New Roman"/>
                      <w:lang w:val="en-GB" w:eastAsia="en-GB"/>
                    </w:rPr>
                  </w:pPr>
                </w:p>
              </w:tc>
            </w:tr>
          </w:tbl>
          <w:p w14:paraId="6042F29C"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5F496A9A" w14:textId="77777777">
              <w:tc>
                <w:tcPr>
                  <w:tcW w:w="0" w:type="auto"/>
                  <w:tcMar>
                    <w:top w:w="270" w:type="dxa"/>
                    <w:left w:w="270" w:type="dxa"/>
                    <w:bottom w:w="270"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86"/>
                  </w:tblGrid>
                  <w:tr w:rsidR="00EE5844" w:rsidRPr="00EE5844" w14:paraId="68EB7291" w14:textId="77777777">
                    <w:tc>
                      <w:tcPr>
                        <w:tcW w:w="0" w:type="auto"/>
                        <w:vAlign w:val="center"/>
                        <w:hideMark/>
                      </w:tcPr>
                      <w:p w14:paraId="03623081" w14:textId="77777777" w:rsidR="00EE5844" w:rsidRPr="00EE5844" w:rsidRDefault="00EE5844" w:rsidP="00EE5844">
                        <w:pPr>
                          <w:rPr>
                            <w:rFonts w:ascii="Arial" w:eastAsia="Times New Roman" w:hAnsi="Arial" w:cs="Arial"/>
                            <w:color w:val="222222"/>
                            <w:lang w:val="en-GB" w:eastAsia="en-GB"/>
                          </w:rPr>
                        </w:pPr>
                      </w:p>
                    </w:tc>
                  </w:tr>
                </w:tbl>
                <w:p w14:paraId="2B971D3D" w14:textId="77777777" w:rsidR="00EE5844" w:rsidRPr="00EE5844" w:rsidRDefault="00EE5844" w:rsidP="00EE5844">
                  <w:pPr>
                    <w:rPr>
                      <w:rFonts w:ascii="Times New Roman" w:eastAsia="Times New Roman" w:hAnsi="Times New Roman" w:cs="Times New Roman"/>
                      <w:lang w:val="en-GB" w:eastAsia="en-GB"/>
                    </w:rPr>
                  </w:pPr>
                </w:p>
              </w:tc>
            </w:tr>
          </w:tbl>
          <w:p w14:paraId="1E8B6DB0"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62CE277"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071A21C1" w14:textId="77777777">
                    <w:tc>
                      <w:tcPr>
                        <w:tcW w:w="0" w:type="auto"/>
                        <w:tcMar>
                          <w:top w:w="0" w:type="dxa"/>
                          <w:left w:w="270" w:type="dxa"/>
                          <w:bottom w:w="135" w:type="dxa"/>
                          <w:right w:w="270" w:type="dxa"/>
                        </w:tcMar>
                        <w:hideMark/>
                      </w:tcPr>
                      <w:p w14:paraId="65FBC74F" w14:textId="77777777" w:rsidR="00EE5844" w:rsidRPr="00EE5844" w:rsidRDefault="00EE5844" w:rsidP="00EE5844">
                        <w:pPr>
                          <w:spacing w:line="360" w:lineRule="atLeast"/>
                          <w:jc w:val="center"/>
                          <w:rPr>
                            <w:rFonts w:ascii="Helvetica" w:eastAsia="Times New Roman" w:hAnsi="Helvetica" w:cs="Times New Roman"/>
                            <w:color w:val="202020"/>
                            <w:lang w:val="en-GB" w:eastAsia="en-GB"/>
                          </w:rPr>
                        </w:pPr>
                        <w:r w:rsidRPr="00EE5844">
                          <w:rPr>
                            <w:rFonts w:ascii="Helvetica" w:eastAsia="Times New Roman" w:hAnsi="Helvetica" w:cs="Times New Roman"/>
                            <w:b/>
                            <w:bCs/>
                            <w:color w:val="FF6600"/>
                            <w:sz w:val="27"/>
                            <w:szCs w:val="27"/>
                            <w:lang w:val="en-GB" w:eastAsia="en-GB"/>
                          </w:rPr>
                          <w:t>IDEAS TO INSPIRE FACES AND PLACES</w:t>
                        </w:r>
                      </w:p>
                    </w:tc>
                  </w:tr>
                </w:tbl>
                <w:p w14:paraId="108DACDA" w14:textId="77777777" w:rsidR="00EE5844" w:rsidRPr="00EE5844" w:rsidRDefault="00EE5844" w:rsidP="00EE5844">
                  <w:pPr>
                    <w:rPr>
                      <w:rFonts w:ascii="Times New Roman" w:eastAsia="Times New Roman" w:hAnsi="Times New Roman" w:cs="Times New Roman"/>
                      <w:lang w:val="en-GB" w:eastAsia="en-GB"/>
                    </w:rPr>
                  </w:pPr>
                </w:p>
              </w:tc>
            </w:tr>
          </w:tbl>
          <w:p w14:paraId="22F8BCB5"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3377718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261"/>
                  </w:tblGrid>
                  <w:tr w:rsidR="00EE5844" w:rsidRPr="00EE5844" w14:paraId="42A8760C" w14:textId="77777777">
                    <w:tc>
                      <w:tcPr>
                        <w:tcW w:w="0" w:type="auto"/>
                        <w:tcMar>
                          <w:top w:w="0" w:type="dxa"/>
                          <w:left w:w="135" w:type="dxa"/>
                          <w:bottom w:w="0" w:type="dxa"/>
                          <w:right w:w="0" w:type="dxa"/>
                        </w:tcMar>
                        <w:hideMark/>
                      </w:tcPr>
                      <w:p w14:paraId="3B6C3E8D" w14:textId="3CFB3B7D" w:rsidR="00EE5844" w:rsidRPr="00EE5844" w:rsidRDefault="00EE5844" w:rsidP="00EE5844">
                        <w:pP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Containers/UBF8T346G9.ms/WebArchiveCopyPasteTempFiles/com.microsoft.Word/1dcd7a15-bb30-0f7c-5cce-a93bddac38f1.png"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5D08DDF0" wp14:editId="17EC9711">
                              <wp:extent cx="2620017" cy="3156438"/>
                              <wp:effectExtent l="0" t="0" r="0" b="6350"/>
                              <wp:docPr id="27" name="Picture 27" descr="A painting of a person with fruits and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ainting of a person with fruits and vegetables&#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40660" cy="3181308"/>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EE5844" w:rsidRPr="00EE5844" w14:paraId="5BEBE482" w14:textId="77777777">
                    <w:tc>
                      <w:tcPr>
                        <w:tcW w:w="0" w:type="auto"/>
                        <w:tcMar>
                          <w:top w:w="0" w:type="dxa"/>
                          <w:left w:w="0" w:type="dxa"/>
                          <w:bottom w:w="0" w:type="dxa"/>
                          <w:right w:w="135" w:type="dxa"/>
                        </w:tcMar>
                        <w:hideMark/>
                      </w:tcPr>
                      <w:p w14:paraId="53C5877F" w14:textId="0D690DEA" w:rsidR="00EE5844" w:rsidRPr="00EE5844" w:rsidRDefault="00EE5844" w:rsidP="00EE5844">
                        <w:pP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Containers/UBF8T346G9.ms/WebArchiveCopyPasteTempFiles/com.microsoft.Word/b899a5c5-5433-9222-e53c-4bea6401974f.png"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3837360D" wp14:editId="74F31394">
                              <wp:extent cx="2400300" cy="31501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28043" cy="318660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03AA331C" w14:textId="77777777" w:rsidR="00EE5844" w:rsidRPr="00EE5844" w:rsidRDefault="00EE5844" w:rsidP="00EE5844">
                  <w:pPr>
                    <w:rPr>
                      <w:rFonts w:ascii="Times New Roman" w:eastAsia="Times New Roman" w:hAnsi="Times New Roman" w:cs="Times New Roman"/>
                      <w:lang w:val="en-GB" w:eastAsia="en-GB"/>
                    </w:rPr>
                  </w:pPr>
                </w:p>
              </w:tc>
            </w:tr>
          </w:tbl>
          <w:p w14:paraId="084AC593"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17806F9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4F966806" w14:textId="77777777">
                    <w:tc>
                      <w:tcPr>
                        <w:tcW w:w="0" w:type="auto"/>
                        <w:tcMar>
                          <w:top w:w="0" w:type="dxa"/>
                          <w:left w:w="270" w:type="dxa"/>
                          <w:bottom w:w="135" w:type="dxa"/>
                          <w:right w:w="270" w:type="dxa"/>
                        </w:tcMar>
                        <w:hideMark/>
                      </w:tcPr>
                      <w:p w14:paraId="378A4C1B"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i/>
                            <w:iCs/>
                            <w:color w:val="000000"/>
                            <w:sz w:val="18"/>
                            <w:szCs w:val="18"/>
                            <w:lang w:val="en-GB" w:eastAsia="en-GB"/>
                          </w:rPr>
                          <w:t>Summer</w:t>
                        </w:r>
                        <w:r w:rsidRPr="00EE5844">
                          <w:rPr>
                            <w:rFonts w:ascii="Helvetica" w:eastAsia="Times New Roman" w:hAnsi="Helvetica" w:cs="Times New Roman"/>
                            <w:color w:val="000000"/>
                            <w:sz w:val="18"/>
                            <w:szCs w:val="18"/>
                            <w:lang w:val="en-GB" w:eastAsia="en-GB"/>
                          </w:rPr>
                          <w:t> from the Four Seasons (left) and </w:t>
                        </w:r>
                        <w:r w:rsidRPr="00EE5844">
                          <w:rPr>
                            <w:rFonts w:ascii="Helvetica" w:eastAsia="Times New Roman" w:hAnsi="Helvetica" w:cs="Times New Roman"/>
                            <w:i/>
                            <w:iCs/>
                            <w:color w:val="000000"/>
                            <w:sz w:val="18"/>
                            <w:szCs w:val="18"/>
                            <w:lang w:val="en-GB" w:eastAsia="en-GB"/>
                          </w:rPr>
                          <w:t>Water</w:t>
                        </w:r>
                        <w:r w:rsidRPr="00EE5844">
                          <w:rPr>
                            <w:rFonts w:ascii="Helvetica" w:eastAsia="Times New Roman" w:hAnsi="Helvetica" w:cs="Times New Roman"/>
                            <w:color w:val="000000"/>
                            <w:sz w:val="18"/>
                            <w:szCs w:val="18"/>
                            <w:lang w:val="en-GB" w:eastAsia="en-GB"/>
                          </w:rPr>
                          <w:t> from the Four Elements (right) by </w:t>
                        </w:r>
                        <w:r w:rsidRPr="00EE5844">
                          <w:rPr>
                            <w:rFonts w:ascii="Helvetica" w:eastAsia="Times New Roman" w:hAnsi="Helvetica" w:cs="Times New Roman"/>
                            <w:b/>
                            <w:bCs/>
                            <w:color w:val="000000"/>
                            <w:sz w:val="18"/>
                            <w:szCs w:val="18"/>
                            <w:lang w:val="en-GB" w:eastAsia="en-GB"/>
                          </w:rPr>
                          <w:t>Giuseppe Arcimboldo</w:t>
                        </w:r>
                        <w:r w:rsidRPr="00EE5844">
                          <w:rPr>
                            <w:rFonts w:ascii="Helvetica" w:eastAsia="Times New Roman" w:hAnsi="Helvetica" w:cs="Times New Roman"/>
                            <w:color w:val="000000"/>
                            <w:sz w:val="18"/>
                            <w:szCs w:val="18"/>
                            <w:lang w:val="en-GB" w:eastAsia="en-GB"/>
                          </w:rPr>
                          <w:t> </w:t>
                        </w:r>
                        <w:r w:rsidRPr="00EE5844">
                          <w:rPr>
                            <w:rFonts w:ascii="Helvetica" w:eastAsia="Times New Roman" w:hAnsi="Helvetica" w:cs="Times New Roman"/>
                            <w:color w:val="202020"/>
                            <w:sz w:val="18"/>
                            <w:szCs w:val="18"/>
                            <w:lang w:val="en-GB" w:eastAsia="en-GB"/>
                          </w:rPr>
                          <w:t>1573, the Louvre Museum.</w:t>
                        </w:r>
                      </w:p>
                    </w:tc>
                  </w:tr>
                </w:tbl>
                <w:p w14:paraId="58217B34" w14:textId="77777777" w:rsidR="00EE5844" w:rsidRPr="00EE5844" w:rsidRDefault="00EE5844" w:rsidP="00EE5844">
                  <w:pPr>
                    <w:rPr>
                      <w:rFonts w:ascii="Times New Roman" w:eastAsia="Times New Roman" w:hAnsi="Times New Roman" w:cs="Times New Roman"/>
                      <w:lang w:val="en-GB" w:eastAsia="en-GB"/>
                    </w:rPr>
                  </w:pPr>
                </w:p>
              </w:tc>
            </w:tr>
          </w:tbl>
          <w:p w14:paraId="35464E7F"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755A0652"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1F1E81AF" w14:textId="77777777">
                    <w:tc>
                      <w:tcPr>
                        <w:tcW w:w="0" w:type="auto"/>
                        <w:tcMar>
                          <w:top w:w="0" w:type="dxa"/>
                          <w:left w:w="270" w:type="dxa"/>
                          <w:bottom w:w="135" w:type="dxa"/>
                          <w:right w:w="270" w:type="dxa"/>
                        </w:tcMar>
                        <w:hideMark/>
                      </w:tcPr>
                      <w:p w14:paraId="653E3906"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 xml:space="preserve">Not all portraits need to be direct illustrations of people. Arcimboldo was incredibly innovative, as the court painter for the Holy Roman Emperor often tasked with painting more traditional </w:t>
                        </w:r>
                        <w:proofErr w:type="gramStart"/>
                        <w:r w:rsidRPr="00EE5844">
                          <w:rPr>
                            <w:rFonts w:ascii="Helvetica" w:eastAsia="Times New Roman" w:hAnsi="Helvetica" w:cs="Times New Roman"/>
                            <w:color w:val="202020"/>
                            <w:sz w:val="21"/>
                            <w:szCs w:val="21"/>
                            <w:lang w:val="en-GB" w:eastAsia="en-GB"/>
                          </w:rPr>
                          <w:t>portraits</w:t>
                        </w:r>
                        <w:proofErr w:type="gramEnd"/>
                        <w:r w:rsidRPr="00EE5844">
                          <w:rPr>
                            <w:rFonts w:ascii="Helvetica" w:eastAsia="Times New Roman" w:hAnsi="Helvetica" w:cs="Times New Roman"/>
                            <w:color w:val="202020"/>
                            <w:sz w:val="21"/>
                            <w:szCs w:val="21"/>
                            <w:lang w:val="en-GB" w:eastAsia="en-GB"/>
                          </w:rPr>
                          <w:t xml:space="preserve"> he also devised these incredible paintings of the seasons and the elements using relevant subject matter to make up his own allegorical portraits of each. With the </w:t>
                        </w:r>
                        <w:r w:rsidRPr="00EE5844">
                          <w:rPr>
                            <w:rFonts w:ascii="Helvetica" w:eastAsia="Times New Roman" w:hAnsi="Helvetica" w:cs="Times New Roman"/>
                            <w:i/>
                            <w:iCs/>
                            <w:color w:val="202020"/>
                            <w:sz w:val="21"/>
                            <w:szCs w:val="21"/>
                            <w:lang w:val="en-GB" w:eastAsia="en-GB"/>
                          </w:rPr>
                          <w:t>Four Seasons</w:t>
                        </w:r>
                        <w:r w:rsidRPr="00EE5844">
                          <w:rPr>
                            <w:rFonts w:ascii="Helvetica" w:eastAsia="Times New Roman" w:hAnsi="Helvetica" w:cs="Times New Roman"/>
                            <w:color w:val="202020"/>
                            <w:sz w:val="21"/>
                            <w:szCs w:val="21"/>
                            <w:lang w:val="en-GB" w:eastAsia="en-GB"/>
                          </w:rPr>
                          <w:t>, Arcimboldo created a glorified portrait of the imperial family; the diversity of plant species symbolised the Empire’s vastness and the seasonal cycle the Habsburg’s longevity. </w:t>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i/>
                            <w:iCs/>
                            <w:color w:val="FF8C00"/>
                            <w:sz w:val="21"/>
                            <w:szCs w:val="21"/>
                            <w:lang w:val="en-GB" w:eastAsia="en-GB"/>
                          </w:rPr>
                          <w:t>Think imaginatively about how you could make a portrait or face of someone that is not just made of what you might expect but perhaps reflective of them in more unusual and symbolic ways.</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sz w:val="21"/>
                            <w:szCs w:val="21"/>
                            <w:lang w:val="en-GB" w:eastAsia="en-GB"/>
                          </w:rPr>
                          <w:t>Many of the surrealist painters hundreds of years later (see below) were hugely inspired by Arcimboldo. Be bold in your experiments and the forms you use to make up your faces!!</w:t>
                        </w:r>
                      </w:p>
                    </w:tc>
                  </w:tr>
                </w:tbl>
                <w:p w14:paraId="7061DCA1" w14:textId="77777777" w:rsidR="00EE5844" w:rsidRPr="00EE5844" w:rsidRDefault="00EE5844" w:rsidP="00EE5844">
                  <w:pPr>
                    <w:rPr>
                      <w:rFonts w:ascii="Times New Roman" w:eastAsia="Times New Roman" w:hAnsi="Times New Roman" w:cs="Times New Roman"/>
                      <w:lang w:val="en-GB" w:eastAsia="en-GB"/>
                    </w:rPr>
                  </w:pPr>
                </w:p>
              </w:tc>
            </w:tr>
          </w:tbl>
          <w:p w14:paraId="19B15F1E"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49D3DBC3"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00F5D57A" w14:textId="77777777">
                    <w:tc>
                      <w:tcPr>
                        <w:tcW w:w="0" w:type="auto"/>
                        <w:tcMar>
                          <w:top w:w="0" w:type="dxa"/>
                          <w:left w:w="135" w:type="dxa"/>
                          <w:bottom w:w="135" w:type="dxa"/>
                          <w:right w:w="135" w:type="dxa"/>
                        </w:tcMar>
                        <w:hideMark/>
                      </w:tcPr>
                      <w:p w14:paraId="449AC7F5" w14:textId="41D75E09"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Containers/UBF8T346G9.ms/WebArchiveCopyPasteTempFiles/com.microsoft.Word/3ea779ed-aacb-e861-23b3-c6c62a59f12b.png"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39215FD9" wp14:editId="2CC5F867">
                              <wp:extent cx="5731510" cy="3206750"/>
                              <wp:effectExtent l="0" t="0" r="0" b="6350"/>
                              <wp:docPr id="25" name="Picture 25" descr="A painting of a perso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ainting of a person in a room&#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206750"/>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3AF378C3" w14:textId="77777777">
                    <w:tc>
                      <w:tcPr>
                        <w:tcW w:w="8460" w:type="dxa"/>
                        <w:tcMar>
                          <w:top w:w="0" w:type="dxa"/>
                          <w:left w:w="135" w:type="dxa"/>
                          <w:bottom w:w="0" w:type="dxa"/>
                          <w:right w:w="135" w:type="dxa"/>
                        </w:tcMar>
                        <w:hideMark/>
                      </w:tcPr>
                      <w:p w14:paraId="720B6A21"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18"/>
                            <w:szCs w:val="18"/>
                            <w:lang w:val="en-GB" w:eastAsia="en-GB"/>
                          </w:rPr>
                          <w:t>Leonora Carrington, </w:t>
                        </w:r>
                        <w:r w:rsidRPr="00EE5844">
                          <w:rPr>
                            <w:rFonts w:ascii="Helvetica" w:eastAsia="Times New Roman" w:hAnsi="Helvetica" w:cs="Times New Roman"/>
                            <w:i/>
                            <w:iCs/>
                            <w:color w:val="202020"/>
                            <w:sz w:val="18"/>
                            <w:szCs w:val="18"/>
                            <w:lang w:val="en-GB" w:eastAsia="en-GB"/>
                          </w:rPr>
                          <w:t>The House Opposite, </w:t>
                        </w:r>
                        <w:r w:rsidRPr="00EE5844">
                          <w:rPr>
                            <w:rFonts w:ascii="Helvetica" w:eastAsia="Times New Roman" w:hAnsi="Helvetica" w:cs="Times New Roman"/>
                            <w:color w:val="202020"/>
                            <w:sz w:val="18"/>
                            <w:szCs w:val="18"/>
                            <w:lang w:val="en-GB" w:eastAsia="en-GB"/>
                          </w:rPr>
                          <w:t>1945</w:t>
                        </w:r>
                      </w:p>
                    </w:tc>
                  </w:tr>
                </w:tbl>
                <w:p w14:paraId="296CB120" w14:textId="77777777" w:rsidR="00EE5844" w:rsidRPr="00EE5844" w:rsidRDefault="00EE5844" w:rsidP="00EE5844">
                  <w:pPr>
                    <w:rPr>
                      <w:rFonts w:ascii="Times New Roman" w:eastAsia="Times New Roman" w:hAnsi="Times New Roman" w:cs="Times New Roman"/>
                      <w:lang w:val="en-GB" w:eastAsia="en-GB"/>
                    </w:rPr>
                  </w:pPr>
                </w:p>
              </w:tc>
            </w:tr>
          </w:tbl>
          <w:p w14:paraId="5FA29816"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F7E806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6180027C" w14:textId="77777777">
                    <w:tc>
                      <w:tcPr>
                        <w:tcW w:w="0" w:type="auto"/>
                        <w:tcMar>
                          <w:top w:w="0" w:type="dxa"/>
                          <w:left w:w="270" w:type="dxa"/>
                          <w:bottom w:w="135" w:type="dxa"/>
                          <w:right w:w="270" w:type="dxa"/>
                        </w:tcMar>
                        <w:hideMark/>
                      </w:tcPr>
                      <w:p w14:paraId="7BB1726F"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 xml:space="preserve">Leonora Carrington was one of the only female surrealists who was recognised by her male contemporaries as an artist in her own right and not just a 'muse'. She built her own rich and absurdly imaginative worlds. Look at her work and try and make sense of the symbols she's using... bird-headed plague doctors, sprinting waifs, golden </w:t>
                        </w:r>
                        <w:proofErr w:type="gramStart"/>
                        <w:r w:rsidRPr="00EE5844">
                          <w:rPr>
                            <w:rFonts w:ascii="Helvetica" w:eastAsia="Times New Roman" w:hAnsi="Helvetica" w:cs="Times New Roman"/>
                            <w:color w:val="202020"/>
                            <w:sz w:val="21"/>
                            <w:szCs w:val="21"/>
                            <w:lang w:val="en-GB" w:eastAsia="en-GB"/>
                          </w:rPr>
                          <w:t>eggs</w:t>
                        </w:r>
                        <w:proofErr w:type="gramEnd"/>
                        <w:r w:rsidRPr="00EE5844">
                          <w:rPr>
                            <w:rFonts w:ascii="Helvetica" w:eastAsia="Times New Roman" w:hAnsi="Helvetica" w:cs="Times New Roman"/>
                            <w:color w:val="202020"/>
                            <w:sz w:val="21"/>
                            <w:szCs w:val="21"/>
                            <w:lang w:val="en-GB" w:eastAsia="en-GB"/>
                          </w:rPr>
                          <w:t xml:space="preserve"> and nest-haired sibyls...what might they mean? Read some of her short stories for inspiration!</w:t>
                        </w:r>
                        <w:r w:rsidRPr="00EE5844">
                          <w:rPr>
                            <w:rFonts w:ascii="Helvetica" w:eastAsia="Times New Roman" w:hAnsi="Helvetica" w:cs="Times New Roman"/>
                            <w:color w:val="202020"/>
                            <w:lang w:val="en-GB" w:eastAsia="en-GB"/>
                          </w:rPr>
                          <w:t> </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t>How might you build a world of symbols and codes that perhaps maybe you know how to decipher but others might also be able to relate to in their own ways!?</w:t>
                        </w:r>
                      </w:p>
                    </w:tc>
                  </w:tr>
                </w:tbl>
                <w:p w14:paraId="06EC3A20" w14:textId="77777777" w:rsidR="00EE5844" w:rsidRPr="00EE5844" w:rsidRDefault="00EE5844" w:rsidP="00EE5844">
                  <w:pPr>
                    <w:rPr>
                      <w:rFonts w:ascii="Times New Roman" w:eastAsia="Times New Roman" w:hAnsi="Times New Roman" w:cs="Times New Roman"/>
                      <w:lang w:val="en-GB" w:eastAsia="en-GB"/>
                    </w:rPr>
                  </w:pPr>
                </w:p>
              </w:tc>
            </w:tr>
          </w:tbl>
          <w:p w14:paraId="231060F5"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27178D7"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15F683E5" w14:textId="77777777">
                    <w:tc>
                      <w:tcPr>
                        <w:tcW w:w="0" w:type="auto"/>
                        <w:tcMar>
                          <w:top w:w="0" w:type="dxa"/>
                          <w:left w:w="135" w:type="dxa"/>
                          <w:bottom w:w="135" w:type="dxa"/>
                          <w:right w:w="135" w:type="dxa"/>
                        </w:tcMar>
                        <w:hideMark/>
                      </w:tcPr>
                      <w:p w14:paraId="46646EAC" w14:textId="7283791A"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Containers/UBF8T346G9.ms/WebArchiveCopyPasteTempFiles/com.microsoft.Word/e7b33236-a778-5191-01b0-5071ac264fb0.png"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5066DA7A" wp14:editId="4FFB3094">
                              <wp:extent cx="5731510" cy="4563745"/>
                              <wp:effectExtent l="0" t="0" r="0" b="0"/>
                              <wp:docPr id="24" name="Picture 24" descr="A painting of a person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ainting of a person in a fores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56374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70AF19F0" w14:textId="77777777">
                    <w:tc>
                      <w:tcPr>
                        <w:tcW w:w="8460" w:type="dxa"/>
                        <w:tcMar>
                          <w:top w:w="0" w:type="dxa"/>
                          <w:left w:w="135" w:type="dxa"/>
                          <w:bottom w:w="0" w:type="dxa"/>
                          <w:right w:w="135" w:type="dxa"/>
                        </w:tcMar>
                        <w:hideMark/>
                      </w:tcPr>
                      <w:p w14:paraId="2D2E9FA4"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18"/>
                            <w:szCs w:val="18"/>
                            <w:lang w:val="en-GB" w:eastAsia="en-GB"/>
                          </w:rPr>
                          <w:t>Leonora (Carrington) in the Morning Light by Max Ernst.</w:t>
                        </w:r>
                      </w:p>
                    </w:tc>
                  </w:tr>
                </w:tbl>
                <w:p w14:paraId="0882F158" w14:textId="77777777" w:rsidR="00EE5844" w:rsidRPr="00EE5844" w:rsidRDefault="00EE5844" w:rsidP="00EE5844">
                  <w:pPr>
                    <w:rPr>
                      <w:rFonts w:ascii="Times New Roman" w:eastAsia="Times New Roman" w:hAnsi="Times New Roman" w:cs="Times New Roman"/>
                      <w:lang w:val="en-GB" w:eastAsia="en-GB"/>
                    </w:rPr>
                  </w:pPr>
                </w:p>
              </w:tc>
            </w:tr>
          </w:tbl>
          <w:p w14:paraId="76358899"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097755D4"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1996949D" w14:textId="77777777">
                    <w:tc>
                      <w:tcPr>
                        <w:tcW w:w="0" w:type="auto"/>
                        <w:tcMar>
                          <w:top w:w="0" w:type="dxa"/>
                          <w:left w:w="270" w:type="dxa"/>
                          <w:bottom w:w="135" w:type="dxa"/>
                          <w:right w:w="270" w:type="dxa"/>
                        </w:tcMar>
                        <w:hideMark/>
                      </w:tcPr>
                      <w:p w14:paraId="7EC65422"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 xml:space="preserve">Max Ernst was in a relationship and helped to mentor with fellow Surrealist Leonora Carrington a fact which often saw her overlooked as an artist in her own right. Here she is both separate to and a part of the anthropomorphic landscape of fantastical beasts and undergrowth, perhaps they are all parts of </w:t>
                        </w:r>
                        <w:proofErr w:type="gramStart"/>
                        <w:r w:rsidRPr="00EE5844">
                          <w:rPr>
                            <w:rFonts w:ascii="Helvetica" w:eastAsia="Times New Roman" w:hAnsi="Helvetica" w:cs="Times New Roman"/>
                            <w:color w:val="202020"/>
                            <w:sz w:val="21"/>
                            <w:szCs w:val="21"/>
                            <w:lang w:val="en-GB" w:eastAsia="en-GB"/>
                          </w:rPr>
                          <w:t>herself</w:t>
                        </w:r>
                        <w:proofErr w:type="gramEnd"/>
                        <w:r w:rsidRPr="00EE5844">
                          <w:rPr>
                            <w:rFonts w:ascii="Helvetica" w:eastAsia="Times New Roman" w:hAnsi="Helvetica" w:cs="Times New Roman"/>
                            <w:color w:val="202020"/>
                            <w:sz w:val="21"/>
                            <w:szCs w:val="21"/>
                            <w:lang w:val="en-GB" w:eastAsia="en-GB"/>
                          </w:rPr>
                          <w:t xml:space="preserve"> and Ernst sees her or as she sees herself as she also often painted herself as a mossy horse.</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t>See if your faces and places can become bound up with each other interdependent. Both place and face working together to make this fantastical dreamscape, perhaps places making up different parts of your characters. Do you have a muse, who or what inspires you? Perhaps you could find one and start to make paintings of them or perhaps a place can be your muse and you can paint them over and over...</w:t>
                        </w:r>
                      </w:p>
                    </w:tc>
                  </w:tr>
                </w:tbl>
                <w:p w14:paraId="40D0130B" w14:textId="77777777" w:rsidR="00EE5844" w:rsidRPr="00EE5844" w:rsidRDefault="00EE5844" w:rsidP="00EE5844">
                  <w:pPr>
                    <w:rPr>
                      <w:rFonts w:ascii="Times New Roman" w:eastAsia="Times New Roman" w:hAnsi="Times New Roman" w:cs="Times New Roman"/>
                      <w:lang w:val="en-GB" w:eastAsia="en-GB"/>
                    </w:rPr>
                  </w:pPr>
                </w:p>
              </w:tc>
            </w:tr>
          </w:tbl>
          <w:p w14:paraId="42246EC5"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1B91516B"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2B904FC1" w14:textId="77777777">
                    <w:tc>
                      <w:tcPr>
                        <w:tcW w:w="0" w:type="auto"/>
                        <w:tcMar>
                          <w:top w:w="0" w:type="dxa"/>
                          <w:left w:w="135" w:type="dxa"/>
                          <w:bottom w:w="135" w:type="dxa"/>
                          <w:right w:w="135" w:type="dxa"/>
                        </w:tcMar>
                        <w:hideMark/>
                      </w:tcPr>
                      <w:p w14:paraId="0ABA63B8" w14:textId="55F44113"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Containers/UBF8T346G9.ms/WebArchiveCopyPasteTempFiles/com.microsoft.Word/a1f2df37-f457-b4c4-1bfc-7a7d831d14db.png"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14D86193" wp14:editId="6DFB1F7F">
                              <wp:extent cx="5731510" cy="4289425"/>
                              <wp:effectExtent l="0" t="0" r="0" b="3175"/>
                              <wp:docPr id="23" name="Picture 23" descr="A room with ite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oom with items&#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8942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5931FD5C" w14:textId="77777777">
                    <w:tc>
                      <w:tcPr>
                        <w:tcW w:w="8460" w:type="dxa"/>
                        <w:tcMar>
                          <w:top w:w="0" w:type="dxa"/>
                          <w:left w:w="135" w:type="dxa"/>
                          <w:bottom w:w="0" w:type="dxa"/>
                          <w:right w:w="135" w:type="dxa"/>
                        </w:tcMar>
                        <w:hideMark/>
                      </w:tcPr>
                      <w:p w14:paraId="5A5064A5" w14:textId="77777777" w:rsidR="00EE5844" w:rsidRPr="00EE5844" w:rsidRDefault="00EE5844" w:rsidP="00EE5844">
                        <w:pPr>
                          <w:jc w:val="center"/>
                          <w:rPr>
                            <w:rFonts w:ascii="Times New Roman" w:eastAsia="Times New Roman" w:hAnsi="Times New Roman" w:cs="Times New Roman"/>
                            <w:lang w:val="en-GB" w:eastAsia="en-GB"/>
                          </w:rPr>
                        </w:pPr>
                      </w:p>
                    </w:tc>
                  </w:tr>
                </w:tbl>
                <w:p w14:paraId="6DD19014" w14:textId="77777777" w:rsidR="00EE5844" w:rsidRPr="00EE5844" w:rsidRDefault="00EE5844" w:rsidP="00EE5844">
                  <w:pPr>
                    <w:rPr>
                      <w:rFonts w:ascii="Times New Roman" w:eastAsia="Times New Roman" w:hAnsi="Times New Roman" w:cs="Times New Roman"/>
                      <w:lang w:val="en-GB" w:eastAsia="en-GB"/>
                    </w:rPr>
                  </w:pPr>
                </w:p>
              </w:tc>
            </w:tr>
          </w:tbl>
          <w:p w14:paraId="30ED3CFB"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75D24A08"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4A08181B" w14:textId="77777777">
                    <w:tc>
                      <w:tcPr>
                        <w:tcW w:w="0" w:type="auto"/>
                        <w:tcMar>
                          <w:top w:w="0" w:type="dxa"/>
                          <w:left w:w="270" w:type="dxa"/>
                          <w:bottom w:w="135" w:type="dxa"/>
                          <w:right w:w="270" w:type="dxa"/>
                        </w:tcMar>
                        <w:hideMark/>
                      </w:tcPr>
                      <w:p w14:paraId="18492B20" w14:textId="77777777" w:rsidR="00EE5844" w:rsidRPr="00EE5844" w:rsidRDefault="00EE5844" w:rsidP="00EE5844">
                        <w:pPr>
                          <w:spacing w:line="360" w:lineRule="atLeast"/>
                          <w:rPr>
                            <w:rFonts w:ascii="Helvetica" w:eastAsia="Times New Roman" w:hAnsi="Helvetica" w:cs="Times New Roman"/>
                            <w:color w:val="202020"/>
                            <w:lang w:val="en-GB" w:eastAsia="en-GB"/>
                          </w:rPr>
                        </w:pPr>
                        <w:proofErr w:type="spellStart"/>
                        <w:r w:rsidRPr="00EE5844">
                          <w:rPr>
                            <w:rFonts w:ascii="Helvetica" w:eastAsia="Times New Roman" w:hAnsi="Helvetica" w:cs="Times New Roman"/>
                            <w:b/>
                            <w:bCs/>
                            <w:color w:val="202020"/>
                            <w:sz w:val="21"/>
                            <w:szCs w:val="21"/>
                            <w:lang w:val="en-GB" w:eastAsia="en-GB"/>
                          </w:rPr>
                          <w:t>Placemakers</w:t>
                        </w:r>
                        <w:proofErr w:type="spellEnd"/>
                        <w:r w:rsidRPr="00EE5844">
                          <w:rPr>
                            <w:rFonts w:ascii="Helvetica" w:eastAsia="Times New Roman" w:hAnsi="Helvetica" w:cs="Times New Roman"/>
                            <w:b/>
                            <w:bCs/>
                            <w:color w:val="202020"/>
                            <w:sz w:val="21"/>
                            <w:szCs w:val="21"/>
                            <w:lang w:val="en-GB" w:eastAsia="en-GB"/>
                          </w:rPr>
                          <w:t xml:space="preserve"> and 'Artist Built Environments'</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sz w:val="21"/>
                            <w:szCs w:val="21"/>
                            <w:lang w:val="en-GB" w:eastAsia="en-GB"/>
                          </w:rPr>
                          <w:t>For centuries people have made their homes and gardens into homages and of and to their own tastes. Usually however the historical environments which remain for us to see are those who have had enough money to preserve them and preserve them into the next generation. Over the last hundred years artists (maybe who don't even define themselves as artists) from more limited means and often with no formal arts education have made their own imaginative realms using found and recycled objects to create their own worlds, often only to please themselves. Now some of these incredible places have been preserved and being recognised as the incredible artworks that they are, often only seen after the artists' deaths. </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t xml:space="preserve">If you could make your own place purely for </w:t>
                        </w:r>
                        <w:proofErr w:type="gramStart"/>
                        <w:r w:rsidRPr="00EE5844">
                          <w:rPr>
                            <w:rFonts w:ascii="Helvetica" w:eastAsia="Times New Roman" w:hAnsi="Helvetica" w:cs="Times New Roman"/>
                            <w:i/>
                            <w:iCs/>
                            <w:color w:val="FF8C00"/>
                            <w:sz w:val="21"/>
                            <w:szCs w:val="21"/>
                            <w:lang w:val="en-GB" w:eastAsia="en-GB"/>
                          </w:rPr>
                          <w:t>yourself</w:t>
                        </w:r>
                        <w:proofErr w:type="gramEnd"/>
                        <w:r w:rsidRPr="00EE5844">
                          <w:rPr>
                            <w:rFonts w:ascii="Helvetica" w:eastAsia="Times New Roman" w:hAnsi="Helvetica" w:cs="Times New Roman"/>
                            <w:i/>
                            <w:iCs/>
                            <w:color w:val="FF8C00"/>
                            <w:sz w:val="21"/>
                            <w:szCs w:val="21"/>
                            <w:lang w:val="en-GB" w:eastAsia="en-GB"/>
                          </w:rPr>
                          <w:t xml:space="preserve"> what would you make? What would you use to make it if you could only use found or recycled materials? Think about what you get excited by and dream up your own imaginative realm, try and paint it. See some of these places below and explore more via this </w:t>
                        </w:r>
                        <w:hyperlink r:id="rId10" w:tgtFrame="_blank" w:history="1">
                          <w:r w:rsidRPr="00EE5844">
                            <w:rPr>
                              <w:rFonts w:ascii="Helvetica" w:eastAsia="Times New Roman" w:hAnsi="Helvetica" w:cs="Times New Roman"/>
                              <w:i/>
                              <w:iCs/>
                              <w:color w:val="FF8C00"/>
                              <w:sz w:val="21"/>
                              <w:szCs w:val="21"/>
                              <w:u w:val="single"/>
                              <w:lang w:val="en-GB" w:eastAsia="en-GB"/>
                            </w:rPr>
                            <w:t>amazing online archive via Spaces.</w:t>
                          </w:r>
                        </w:hyperlink>
                      </w:p>
                    </w:tc>
                  </w:tr>
                </w:tbl>
                <w:p w14:paraId="3391A777" w14:textId="77777777" w:rsidR="00EE5844" w:rsidRPr="00EE5844" w:rsidRDefault="00EE5844" w:rsidP="00EE5844">
                  <w:pPr>
                    <w:rPr>
                      <w:rFonts w:ascii="Times New Roman" w:eastAsia="Times New Roman" w:hAnsi="Times New Roman" w:cs="Times New Roman"/>
                      <w:lang w:val="en-GB" w:eastAsia="en-GB"/>
                    </w:rPr>
                  </w:pPr>
                </w:p>
              </w:tc>
            </w:tr>
          </w:tbl>
          <w:p w14:paraId="1F6F11E4"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1872AF43"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4CB2028F" w14:textId="77777777">
                    <w:tc>
                      <w:tcPr>
                        <w:tcW w:w="0" w:type="auto"/>
                        <w:tcMar>
                          <w:top w:w="0" w:type="dxa"/>
                          <w:left w:w="135" w:type="dxa"/>
                          <w:bottom w:w="135" w:type="dxa"/>
                          <w:right w:w="135" w:type="dxa"/>
                        </w:tcMar>
                        <w:hideMark/>
                      </w:tcPr>
                      <w:p w14:paraId="030E0A69" w14:textId="3C7E23DA"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Containers/UBF8T346G9.ms/WebArchiveCopyPasteTempFiles/com.microsoft.Word/844787e9-b968-7bc4-0c19-00e22037d6e7.png"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4C24036B" wp14:editId="41DFA9B4">
                              <wp:extent cx="5731510" cy="39236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92366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5A004B3F" w14:textId="77777777">
                    <w:tc>
                      <w:tcPr>
                        <w:tcW w:w="8460" w:type="dxa"/>
                        <w:tcMar>
                          <w:top w:w="0" w:type="dxa"/>
                          <w:left w:w="135" w:type="dxa"/>
                          <w:bottom w:w="0" w:type="dxa"/>
                          <w:right w:w="135" w:type="dxa"/>
                        </w:tcMar>
                        <w:hideMark/>
                      </w:tcPr>
                      <w:p w14:paraId="64190C6E" w14:textId="77777777" w:rsidR="00EE5844" w:rsidRPr="00EE5844" w:rsidRDefault="00EE5844" w:rsidP="00EE5844">
                        <w:pPr>
                          <w:spacing w:line="360" w:lineRule="atLeast"/>
                          <w:rPr>
                            <w:rFonts w:ascii="Helvetica" w:eastAsia="Times New Roman" w:hAnsi="Helvetica" w:cs="Times New Roman"/>
                            <w:color w:val="202020"/>
                            <w:lang w:val="en-GB" w:eastAsia="en-GB"/>
                          </w:rPr>
                        </w:pPr>
                        <w:proofErr w:type="spellStart"/>
                        <w:r w:rsidRPr="00EE5844">
                          <w:rPr>
                            <w:rFonts w:ascii="Helvetica" w:eastAsia="Times New Roman" w:hAnsi="Helvetica" w:cs="Times New Roman"/>
                            <w:color w:val="202020"/>
                            <w:sz w:val="18"/>
                            <w:szCs w:val="18"/>
                            <w:lang w:val="en-GB" w:eastAsia="en-GB"/>
                          </w:rPr>
                          <w:t>Blagdon's</w:t>
                        </w:r>
                        <w:proofErr w:type="spellEnd"/>
                        <w:r w:rsidRPr="00EE5844">
                          <w:rPr>
                            <w:rFonts w:ascii="Helvetica" w:eastAsia="Times New Roman" w:hAnsi="Helvetica" w:cs="Times New Roman"/>
                            <w:color w:val="202020"/>
                            <w:sz w:val="18"/>
                            <w:szCs w:val="18"/>
                            <w:lang w:val="en-GB" w:eastAsia="en-GB"/>
                          </w:rPr>
                          <w:t xml:space="preserve"> environment has partially been moved and preserved in a purpose built Museum in Sheboygan, Wisconsin called the Kohler Foundation, there are many others that have been saved (see image above at Kohler), </w:t>
                        </w:r>
                        <w:hyperlink r:id="rId12" w:tgtFrame="_blank" w:history="1">
                          <w:r w:rsidRPr="00EE5844">
                            <w:rPr>
                              <w:rFonts w:ascii="Helvetica" w:eastAsia="Times New Roman" w:hAnsi="Helvetica" w:cs="Times New Roman"/>
                              <w:color w:val="FF8C00"/>
                              <w:sz w:val="18"/>
                              <w:szCs w:val="18"/>
                              <w:u w:val="single"/>
                              <w:lang w:val="en-GB" w:eastAsia="en-GB"/>
                            </w:rPr>
                            <w:t>have a look at other amazing environments!</w:t>
                          </w:r>
                        </w:hyperlink>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b/>
                            <w:bCs/>
                            <w:color w:val="202020"/>
                            <w:sz w:val="21"/>
                            <w:szCs w:val="21"/>
                            <w:lang w:val="en-GB" w:eastAsia="en-GB"/>
                          </w:rPr>
                          <w:t xml:space="preserve">"Emery </w:t>
                        </w:r>
                        <w:proofErr w:type="spellStart"/>
                        <w:r w:rsidRPr="00EE5844">
                          <w:rPr>
                            <w:rFonts w:ascii="Helvetica" w:eastAsia="Times New Roman" w:hAnsi="Helvetica" w:cs="Times New Roman"/>
                            <w:b/>
                            <w:bCs/>
                            <w:color w:val="202020"/>
                            <w:sz w:val="21"/>
                            <w:szCs w:val="21"/>
                            <w:lang w:val="en-GB" w:eastAsia="en-GB"/>
                          </w:rPr>
                          <w:t>Blagdon</w:t>
                        </w:r>
                        <w:proofErr w:type="spellEnd"/>
                        <w:r w:rsidRPr="00EE5844">
                          <w:rPr>
                            <w:rFonts w:ascii="Helvetica" w:eastAsia="Times New Roman" w:hAnsi="Helvetica" w:cs="Times New Roman"/>
                            <w:b/>
                            <w:bCs/>
                            <w:color w:val="202020"/>
                            <w:sz w:val="21"/>
                            <w:szCs w:val="21"/>
                            <w:lang w:val="en-GB" w:eastAsia="en-GB"/>
                          </w:rPr>
                          <w:t> Healing Machines. "Healing Machines."</w:t>
                        </w:r>
                      </w:p>
                      <w:p w14:paraId="2FFEB8B2" w14:textId="77777777" w:rsidR="00EE5844" w:rsidRPr="00EE5844" w:rsidRDefault="00EE5844" w:rsidP="00EE5844">
                        <w:pPr>
                          <w:spacing w:before="150" w:after="150"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 xml:space="preserve">From the age of 48 in his shed in Nebraska, United States, Emery </w:t>
                        </w:r>
                        <w:proofErr w:type="spellStart"/>
                        <w:r w:rsidRPr="00EE5844">
                          <w:rPr>
                            <w:rFonts w:ascii="Helvetica" w:eastAsia="Times New Roman" w:hAnsi="Helvetica" w:cs="Times New Roman"/>
                            <w:color w:val="202020"/>
                            <w:sz w:val="21"/>
                            <w:szCs w:val="21"/>
                            <w:lang w:val="en-GB" w:eastAsia="en-GB"/>
                          </w:rPr>
                          <w:t>Blagdon</w:t>
                        </w:r>
                        <w:proofErr w:type="spellEnd"/>
                        <w:r w:rsidRPr="00EE5844">
                          <w:rPr>
                            <w:rFonts w:ascii="Helvetica" w:eastAsia="Times New Roman" w:hAnsi="Helvetica" w:cs="Times New Roman"/>
                            <w:color w:val="202020"/>
                            <w:sz w:val="21"/>
                            <w:szCs w:val="21"/>
                            <w:lang w:val="en-GB" w:eastAsia="en-GB"/>
                          </w:rPr>
                          <w:t xml:space="preserve"> (1907-1986) made an incredible world of intricate mobile like structures all made from copper wire, foil, ribbon, beads, magnets, and other found </w:t>
                        </w:r>
                        <w:proofErr w:type="gramStart"/>
                        <w:r w:rsidRPr="00EE5844">
                          <w:rPr>
                            <w:rFonts w:ascii="Helvetica" w:eastAsia="Times New Roman" w:hAnsi="Helvetica" w:cs="Times New Roman"/>
                            <w:color w:val="202020"/>
                            <w:sz w:val="21"/>
                            <w:szCs w:val="21"/>
                            <w:lang w:val="en-GB" w:eastAsia="en-GB"/>
                          </w:rPr>
                          <w:t>items,  which</w:t>
                        </w:r>
                        <w:proofErr w:type="gramEnd"/>
                        <w:r w:rsidRPr="00EE5844">
                          <w:rPr>
                            <w:rFonts w:ascii="Helvetica" w:eastAsia="Times New Roman" w:hAnsi="Helvetica" w:cs="Times New Roman"/>
                            <w:color w:val="202020"/>
                            <w:sz w:val="21"/>
                            <w:szCs w:val="21"/>
                            <w:lang w:val="en-GB" w:eastAsia="en-GB"/>
                          </w:rPr>
                          <w:t xml:space="preserve"> in combination with his small rhythmic or concentrically patterned paintings, he believed could generate an electromagnetic energy that could alleviate pain and prevent—perhaps even cure—disease. He arranged the artworks in a way he believed would aid in the conduction of electromagnetic pulses in a shed.</w:t>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i/>
                            <w:iCs/>
                            <w:color w:val="FF8C00"/>
                            <w:sz w:val="21"/>
                            <w:szCs w:val="21"/>
                            <w:lang w:val="en-GB" w:eastAsia="en-GB"/>
                          </w:rPr>
                          <w:t xml:space="preserve">What virtues would your environment be dedicated to? If you could change people's minds about </w:t>
                        </w:r>
                        <w:proofErr w:type="gramStart"/>
                        <w:r w:rsidRPr="00EE5844">
                          <w:rPr>
                            <w:rFonts w:ascii="Helvetica" w:eastAsia="Times New Roman" w:hAnsi="Helvetica" w:cs="Times New Roman"/>
                            <w:i/>
                            <w:iCs/>
                            <w:color w:val="FF8C00"/>
                            <w:sz w:val="21"/>
                            <w:szCs w:val="21"/>
                            <w:lang w:val="en-GB" w:eastAsia="en-GB"/>
                          </w:rPr>
                          <w:t>something</w:t>
                        </w:r>
                        <w:proofErr w:type="gramEnd"/>
                        <w:r w:rsidRPr="00EE5844">
                          <w:rPr>
                            <w:rFonts w:ascii="Helvetica" w:eastAsia="Times New Roman" w:hAnsi="Helvetica" w:cs="Times New Roman"/>
                            <w:i/>
                            <w:iCs/>
                            <w:color w:val="FF8C00"/>
                            <w:sz w:val="21"/>
                            <w:szCs w:val="21"/>
                            <w:lang w:val="en-GB" w:eastAsia="en-GB"/>
                          </w:rPr>
                          <w:t xml:space="preserve"> what might it be?</w:t>
                        </w:r>
                      </w:p>
                    </w:tc>
                  </w:tr>
                </w:tbl>
                <w:p w14:paraId="58538DC5" w14:textId="77777777" w:rsidR="00EE5844" w:rsidRPr="00EE5844" w:rsidRDefault="00EE5844" w:rsidP="00EE5844">
                  <w:pPr>
                    <w:rPr>
                      <w:rFonts w:ascii="Times New Roman" w:eastAsia="Times New Roman" w:hAnsi="Times New Roman" w:cs="Times New Roman"/>
                      <w:lang w:val="en-GB" w:eastAsia="en-GB"/>
                    </w:rPr>
                  </w:pPr>
                </w:p>
              </w:tc>
            </w:tr>
          </w:tbl>
          <w:p w14:paraId="02BA5803"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768FF9CE"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431F037A" w14:textId="77777777">
                    <w:tc>
                      <w:tcPr>
                        <w:tcW w:w="0" w:type="auto"/>
                        <w:tcMar>
                          <w:top w:w="0" w:type="dxa"/>
                          <w:left w:w="135" w:type="dxa"/>
                          <w:bottom w:w="135" w:type="dxa"/>
                          <w:right w:w="135" w:type="dxa"/>
                        </w:tcMar>
                        <w:hideMark/>
                      </w:tcPr>
                      <w:p w14:paraId="41CF272F" w14:textId="35CEABE5"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Containers/UBF8T346G9.ms/WebArchiveCopyPasteTempFiles/com.microsoft.Word/a331d0b5-04e9-b320-fccd-e51f0cc5ecfe.png"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1CA3F07F" wp14:editId="4FB6E07B">
                              <wp:extent cx="5731510" cy="42894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28942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6B579C0C" w14:textId="77777777">
                    <w:tc>
                      <w:tcPr>
                        <w:tcW w:w="8460" w:type="dxa"/>
                        <w:tcMar>
                          <w:top w:w="0" w:type="dxa"/>
                          <w:left w:w="135" w:type="dxa"/>
                          <w:bottom w:w="0" w:type="dxa"/>
                          <w:right w:w="135" w:type="dxa"/>
                        </w:tcMar>
                        <w:hideMark/>
                      </w:tcPr>
                      <w:p w14:paraId="17D54227" w14:textId="77777777" w:rsidR="00EE5844" w:rsidRPr="00EE5844" w:rsidRDefault="00EE5844" w:rsidP="00EE5844">
                        <w:pPr>
                          <w:jc w:val="center"/>
                          <w:rPr>
                            <w:rFonts w:ascii="Times New Roman" w:eastAsia="Times New Roman" w:hAnsi="Times New Roman" w:cs="Times New Roman"/>
                            <w:lang w:val="en-GB" w:eastAsia="en-GB"/>
                          </w:rPr>
                        </w:pPr>
                      </w:p>
                    </w:tc>
                  </w:tr>
                </w:tbl>
                <w:p w14:paraId="1B0A55F3" w14:textId="77777777" w:rsidR="00EE5844" w:rsidRPr="00EE5844" w:rsidRDefault="00EE5844" w:rsidP="00EE5844">
                  <w:pPr>
                    <w:rPr>
                      <w:rFonts w:ascii="Times New Roman" w:eastAsia="Times New Roman" w:hAnsi="Times New Roman" w:cs="Times New Roman"/>
                      <w:lang w:val="en-GB" w:eastAsia="en-GB"/>
                    </w:rPr>
                  </w:pPr>
                </w:p>
              </w:tc>
            </w:tr>
          </w:tbl>
          <w:p w14:paraId="0C6F4C53"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9CB2EE7"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768B6AE8" w14:textId="77777777">
                    <w:tc>
                      <w:tcPr>
                        <w:tcW w:w="0" w:type="auto"/>
                        <w:tcMar>
                          <w:top w:w="0" w:type="dxa"/>
                          <w:left w:w="270" w:type="dxa"/>
                          <w:bottom w:w="135" w:type="dxa"/>
                          <w:right w:w="270" w:type="dxa"/>
                        </w:tcMar>
                        <w:hideMark/>
                      </w:tcPr>
                      <w:p w14:paraId="24CFC2A1" w14:textId="77777777" w:rsidR="00EE5844" w:rsidRPr="00EE5844" w:rsidRDefault="00EE5844" w:rsidP="00EE5844">
                        <w:pPr>
                          <w:spacing w:before="150" w:after="150"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b/>
                            <w:bCs/>
                            <w:color w:val="000000"/>
                            <w:lang w:val="en-GB" w:eastAsia="en-GB"/>
                          </w:rPr>
                          <w:t>Nek Chand's Rock Garden, Chandigarh</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sz w:val="21"/>
                            <w:szCs w:val="21"/>
                            <w:lang w:val="en-GB" w:eastAsia="en-GB"/>
                          </w:rPr>
                          <w:t>Self-taught Indian artist Nek Chand created an extraordinary 40-acre Rock Garden inhabited by some 10,000 sculptures in the Himalayan foothills of Chandigarh, India, where the Garden is second to the Taj Mahal in attracting tourists.</w:t>
                        </w:r>
                      </w:p>
                      <w:p w14:paraId="516A4FFD" w14:textId="77777777" w:rsidR="00EE5844" w:rsidRPr="00EE5844" w:rsidRDefault="00EE5844" w:rsidP="00EE5844">
                        <w:pPr>
                          <w:spacing w:before="150" w:after="150"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Driven by the belief that everything in nature transforms itself from one form into another -- nature's way of recycling -- Chand began to collect and sort the rocks, boulders, ceramic shards, bits of broken glass, jewellery, building waste, coal, electric plug moulds, fluorescent tubes, bicycle frames, bottles, glass bangles, shells, cooking pots and smashed up bathroom fittings and clay from the remains of destroyed village to create a Rock Garden "kingdom," his personal dream and offering to the </w:t>
                        </w:r>
                        <w:r w:rsidRPr="00EE5844">
                          <w:rPr>
                            <w:rFonts w:ascii="Helvetica" w:eastAsia="Times New Roman" w:hAnsi="Helvetica" w:cs="Times New Roman"/>
                            <w:i/>
                            <w:iCs/>
                            <w:color w:val="202020"/>
                            <w:sz w:val="21"/>
                            <w:szCs w:val="21"/>
                            <w:lang w:val="en-GB" w:eastAsia="en-GB"/>
                          </w:rPr>
                          <w:t>Supreme Being</w:t>
                        </w:r>
                        <w:r w:rsidRPr="00EE5844">
                          <w:rPr>
                            <w:rFonts w:ascii="Helvetica" w:eastAsia="Times New Roman" w:hAnsi="Helvetica" w:cs="Times New Roman"/>
                            <w:color w:val="202020"/>
                            <w:sz w:val="21"/>
                            <w:szCs w:val="21"/>
                            <w:lang w:val="en-GB" w:eastAsia="en-GB"/>
                          </w:rPr>
                          <w:t>.  </w:t>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color w:val="202020"/>
                            <w:sz w:val="21"/>
                            <w:szCs w:val="21"/>
                            <w:lang w:val="en-GB" w:eastAsia="en-GB"/>
                          </w:rPr>
                          <w:br/>
                          <w:t xml:space="preserve">His figures of queens and courtiers, beggars and ministers, schoolchildren, revellers and dancers, monkeys, </w:t>
                        </w:r>
                        <w:proofErr w:type="gramStart"/>
                        <w:r w:rsidRPr="00EE5844">
                          <w:rPr>
                            <w:rFonts w:ascii="Helvetica" w:eastAsia="Times New Roman" w:hAnsi="Helvetica" w:cs="Times New Roman"/>
                            <w:color w:val="202020"/>
                            <w:sz w:val="21"/>
                            <w:szCs w:val="21"/>
                            <w:lang w:val="en-GB" w:eastAsia="en-GB"/>
                          </w:rPr>
                          <w:t>elephants</w:t>
                        </w:r>
                        <w:proofErr w:type="gramEnd"/>
                        <w:r w:rsidRPr="00EE5844">
                          <w:rPr>
                            <w:rFonts w:ascii="Helvetica" w:eastAsia="Times New Roman" w:hAnsi="Helvetica" w:cs="Times New Roman"/>
                            <w:color w:val="202020"/>
                            <w:sz w:val="21"/>
                            <w:szCs w:val="21"/>
                            <w:lang w:val="en-GB" w:eastAsia="en-GB"/>
                          </w:rPr>
                          <w:t xml:space="preserve"> and camels are set in different chambers linked by low arches and covered in mosaic.  There are also hundreds of strange-shaped rocks installed in meandering lanes, two huge waterfalls, deep gorges, rushing streams, a model Punjabi </w:t>
                        </w:r>
                        <w:r w:rsidRPr="00EE5844">
                          <w:rPr>
                            <w:rFonts w:ascii="Helvetica" w:eastAsia="Times New Roman" w:hAnsi="Helvetica" w:cs="Times New Roman"/>
                            <w:color w:val="202020"/>
                            <w:sz w:val="21"/>
                            <w:szCs w:val="21"/>
                            <w:lang w:val="en-GB" w:eastAsia="en-GB"/>
                          </w:rPr>
                          <w:lastRenderedPageBreak/>
                          <w:t>village, an amphitheatre and a colonnade of giant swings.</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t xml:space="preserve">Who or what would you create to populate your own monumental </w:t>
                        </w:r>
                        <w:proofErr w:type="gramStart"/>
                        <w:r w:rsidRPr="00EE5844">
                          <w:rPr>
                            <w:rFonts w:ascii="Helvetica" w:eastAsia="Times New Roman" w:hAnsi="Helvetica" w:cs="Times New Roman"/>
                            <w:i/>
                            <w:iCs/>
                            <w:color w:val="FF8C00"/>
                            <w:sz w:val="21"/>
                            <w:szCs w:val="21"/>
                            <w:lang w:val="en-GB" w:eastAsia="en-GB"/>
                          </w:rPr>
                          <w:t>garden ?</w:t>
                        </w:r>
                        <w:proofErr w:type="gramEnd"/>
                        <w:r w:rsidRPr="00EE5844">
                          <w:rPr>
                            <w:rFonts w:ascii="Helvetica" w:eastAsia="Times New Roman" w:hAnsi="Helvetica" w:cs="Times New Roman"/>
                            <w:i/>
                            <w:iCs/>
                            <w:color w:val="FF8C00"/>
                            <w:sz w:val="21"/>
                            <w:szCs w:val="21"/>
                            <w:lang w:val="en-GB" w:eastAsia="en-GB"/>
                          </w:rPr>
                          <w:t xml:space="preserve"> Think about what recycled and reused materials you could use to create your own world!</w:t>
                        </w:r>
                      </w:p>
                    </w:tc>
                  </w:tr>
                </w:tbl>
                <w:p w14:paraId="5D9149DB" w14:textId="77777777" w:rsidR="00EE5844" w:rsidRPr="00EE5844" w:rsidRDefault="00EE5844" w:rsidP="00EE5844">
                  <w:pPr>
                    <w:rPr>
                      <w:rFonts w:ascii="Times New Roman" w:eastAsia="Times New Roman" w:hAnsi="Times New Roman" w:cs="Times New Roman"/>
                      <w:lang w:val="en-GB" w:eastAsia="en-GB"/>
                    </w:rPr>
                  </w:pPr>
                </w:p>
              </w:tc>
            </w:tr>
          </w:tbl>
          <w:p w14:paraId="72D30D4F"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579FDB32"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56"/>
                  </w:tblGrid>
                  <w:tr w:rsidR="00EE5844" w:rsidRPr="00EE5844" w14:paraId="4F10999D" w14:textId="77777777">
                    <w:tc>
                      <w:tcPr>
                        <w:tcW w:w="0" w:type="auto"/>
                        <w:tcMar>
                          <w:top w:w="0" w:type="dxa"/>
                          <w:left w:w="135" w:type="dxa"/>
                          <w:bottom w:w="0" w:type="dxa"/>
                          <w:right w:w="135" w:type="dxa"/>
                        </w:tcMar>
                        <w:hideMark/>
                      </w:tcPr>
                      <w:p w14:paraId="25B29526" w14:textId="3ACAACC1"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Containers/UBF8T346G9.ms/WebArchiveCopyPasteTempFiles/com.microsoft.Word/8683cc87-5ef2-a015-a49b-b6659b99d822.png"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584DFCB2" wp14:editId="5064818C">
                              <wp:extent cx="5731510" cy="4184015"/>
                              <wp:effectExtent l="0" t="0" r="0" b="0"/>
                              <wp:docPr id="20" name="Picture 20" descr="A group of statu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statues on a tabl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18401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4AE1E876" w14:textId="77777777" w:rsidR="00EE5844" w:rsidRPr="00EE5844" w:rsidRDefault="00EE5844" w:rsidP="00EE5844">
                  <w:pPr>
                    <w:rPr>
                      <w:rFonts w:ascii="Times New Roman" w:eastAsia="Times New Roman" w:hAnsi="Times New Roman" w:cs="Times New Roman"/>
                      <w:lang w:val="en-GB" w:eastAsia="en-GB"/>
                    </w:rPr>
                  </w:pPr>
                </w:p>
              </w:tc>
            </w:tr>
          </w:tbl>
          <w:p w14:paraId="2AA8EF52"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4187AF7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36449386" w14:textId="77777777">
                    <w:tc>
                      <w:tcPr>
                        <w:tcW w:w="0" w:type="auto"/>
                        <w:tcMar>
                          <w:top w:w="0" w:type="dxa"/>
                          <w:left w:w="270" w:type="dxa"/>
                          <w:bottom w:w="135" w:type="dxa"/>
                          <w:right w:w="270" w:type="dxa"/>
                        </w:tcMar>
                        <w:hideMark/>
                      </w:tcPr>
                      <w:p w14:paraId="2DF1F4AE" w14:textId="77777777" w:rsidR="00EE5844" w:rsidRPr="00EE5844" w:rsidRDefault="00EE5844" w:rsidP="00EE5844">
                        <w:pPr>
                          <w:spacing w:before="150" w:after="150" w:line="360" w:lineRule="atLeast"/>
                          <w:rPr>
                            <w:rFonts w:ascii="Helvetica" w:eastAsia="Times New Roman" w:hAnsi="Helvetica" w:cs="Times New Roman"/>
                            <w:color w:val="202020"/>
                            <w:lang w:val="en-GB" w:eastAsia="en-GB"/>
                          </w:rPr>
                        </w:pPr>
                        <w:proofErr w:type="spellStart"/>
                        <w:r w:rsidRPr="00EE5844">
                          <w:rPr>
                            <w:rFonts w:ascii="Helvetica" w:eastAsia="Times New Roman" w:hAnsi="Helvetica" w:cs="Times New Roman"/>
                            <w:b/>
                            <w:bCs/>
                            <w:color w:val="202020"/>
                            <w:sz w:val="21"/>
                            <w:szCs w:val="21"/>
                            <w:lang w:val="en-GB" w:eastAsia="en-GB"/>
                          </w:rPr>
                          <w:t>Dr.</w:t>
                        </w:r>
                        <w:proofErr w:type="spellEnd"/>
                        <w:r w:rsidRPr="00EE5844">
                          <w:rPr>
                            <w:rFonts w:ascii="Helvetica" w:eastAsia="Times New Roman" w:hAnsi="Helvetica" w:cs="Times New Roman"/>
                            <w:b/>
                            <w:bCs/>
                            <w:color w:val="202020"/>
                            <w:sz w:val="21"/>
                            <w:szCs w:val="21"/>
                            <w:lang w:val="en-GB" w:eastAsia="en-GB"/>
                          </w:rPr>
                          <w:t xml:space="preserve"> Charles Smith's </w:t>
                        </w:r>
                        <w:proofErr w:type="gramStart"/>
                        <w:r w:rsidRPr="00EE5844">
                          <w:rPr>
                            <w:rFonts w:ascii="Helvetica" w:eastAsia="Times New Roman" w:hAnsi="Helvetica" w:cs="Times New Roman"/>
                            <w:b/>
                            <w:bCs/>
                            <w:color w:val="202020"/>
                            <w:sz w:val="21"/>
                            <w:szCs w:val="21"/>
                            <w:lang w:val="en-GB" w:eastAsia="en-GB"/>
                          </w:rPr>
                          <w:t>African-American</w:t>
                        </w:r>
                        <w:proofErr w:type="gramEnd"/>
                        <w:r w:rsidRPr="00EE5844">
                          <w:rPr>
                            <w:rFonts w:ascii="Helvetica" w:eastAsia="Times New Roman" w:hAnsi="Helvetica" w:cs="Times New Roman"/>
                            <w:b/>
                            <w:bCs/>
                            <w:color w:val="202020"/>
                            <w:sz w:val="21"/>
                            <w:szCs w:val="21"/>
                            <w:lang w:val="en-GB" w:eastAsia="en-GB"/>
                          </w:rPr>
                          <w:t xml:space="preserve"> Heritage Museum + Black Veterans Archive</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proofErr w:type="spellStart"/>
                        <w:r w:rsidRPr="00EE5844">
                          <w:rPr>
                            <w:rFonts w:ascii="Helvetica" w:eastAsia="Times New Roman" w:hAnsi="Helvetica" w:cs="Times New Roman"/>
                            <w:color w:val="202020"/>
                            <w:sz w:val="21"/>
                            <w:szCs w:val="21"/>
                            <w:lang w:val="en-GB" w:eastAsia="en-GB"/>
                          </w:rPr>
                          <w:t>Dr.</w:t>
                        </w:r>
                        <w:proofErr w:type="spellEnd"/>
                        <w:r w:rsidRPr="00EE5844">
                          <w:rPr>
                            <w:rFonts w:ascii="Helvetica" w:eastAsia="Times New Roman" w:hAnsi="Helvetica" w:cs="Times New Roman"/>
                            <w:color w:val="202020"/>
                            <w:sz w:val="21"/>
                            <w:szCs w:val="21"/>
                            <w:lang w:val="en-GB" w:eastAsia="en-GB"/>
                          </w:rPr>
                          <w:t xml:space="preserve"> Charles Smith is still working now as an artist, activist, minister, veteran, and historian. Having </w:t>
                        </w:r>
                        <w:proofErr w:type="spellStart"/>
                        <w:r w:rsidRPr="00EE5844">
                          <w:rPr>
                            <w:rFonts w:ascii="Helvetica" w:eastAsia="Times New Roman" w:hAnsi="Helvetica" w:cs="Times New Roman"/>
                            <w:color w:val="202020"/>
                            <w:sz w:val="21"/>
                            <w:szCs w:val="21"/>
                            <w:lang w:val="en-GB" w:eastAsia="en-GB"/>
                          </w:rPr>
                          <w:t>became</w:t>
                        </w:r>
                        <w:proofErr w:type="spellEnd"/>
                        <w:r w:rsidRPr="00EE5844">
                          <w:rPr>
                            <w:rFonts w:ascii="Helvetica" w:eastAsia="Times New Roman" w:hAnsi="Helvetica" w:cs="Times New Roman"/>
                            <w:color w:val="202020"/>
                            <w:sz w:val="21"/>
                            <w:szCs w:val="21"/>
                            <w:lang w:val="en-GB" w:eastAsia="en-GB"/>
                          </w:rPr>
                          <w:t xml:space="preserve"> frustrated at the lack of representation of Black history he set about making figural sculptures about Black history to help create a more equitable representation and educate people about untold histories of </w:t>
                        </w:r>
                        <w:proofErr w:type="gramStart"/>
                        <w:r w:rsidRPr="00EE5844">
                          <w:rPr>
                            <w:rFonts w:ascii="Helvetica" w:eastAsia="Times New Roman" w:hAnsi="Helvetica" w:cs="Times New Roman"/>
                            <w:color w:val="202020"/>
                            <w:sz w:val="21"/>
                            <w:szCs w:val="21"/>
                            <w:lang w:val="en-GB" w:eastAsia="en-GB"/>
                          </w:rPr>
                          <w:t>African-American</w:t>
                        </w:r>
                        <w:proofErr w:type="gramEnd"/>
                        <w:r w:rsidRPr="00EE5844">
                          <w:rPr>
                            <w:rFonts w:ascii="Helvetica" w:eastAsia="Times New Roman" w:hAnsi="Helvetica" w:cs="Times New Roman"/>
                            <w:color w:val="202020"/>
                            <w:sz w:val="21"/>
                            <w:szCs w:val="21"/>
                            <w:lang w:val="en-GB" w:eastAsia="en-GB"/>
                          </w:rPr>
                          <w:t xml:space="preserve"> people. His sculptures show famous events in history, such as the civil rights movement, and scenes from everyday life, like a family eating dinner together. Details are often added to the sculptures in the form of found objects like hats, broken glass, and fabric. </w:t>
                        </w:r>
                        <w:proofErr w:type="spellStart"/>
                        <w:r w:rsidRPr="00EE5844">
                          <w:rPr>
                            <w:rFonts w:ascii="Helvetica" w:eastAsia="Times New Roman" w:hAnsi="Helvetica" w:cs="Times New Roman"/>
                            <w:color w:val="202020"/>
                            <w:sz w:val="21"/>
                            <w:szCs w:val="21"/>
                            <w:lang w:val="en-GB" w:eastAsia="en-GB"/>
                          </w:rPr>
                          <w:t>Dr.</w:t>
                        </w:r>
                        <w:proofErr w:type="spellEnd"/>
                        <w:r w:rsidRPr="00EE5844">
                          <w:rPr>
                            <w:rFonts w:ascii="Helvetica" w:eastAsia="Times New Roman" w:hAnsi="Helvetica" w:cs="Times New Roman"/>
                            <w:color w:val="202020"/>
                            <w:sz w:val="21"/>
                            <w:szCs w:val="21"/>
                            <w:lang w:val="en-GB" w:eastAsia="en-GB"/>
                          </w:rPr>
                          <w:t xml:space="preserve"> Smith’s artwork, created around his home— first in Aurora, Illinois, and currently in Hammond, Louisiana—is an </w:t>
                        </w:r>
                        <w:proofErr w:type="spellStart"/>
                        <w:r w:rsidRPr="00EE5844">
                          <w:rPr>
                            <w:rFonts w:ascii="Helvetica" w:eastAsia="Times New Roman" w:hAnsi="Helvetica" w:cs="Times New Roman"/>
                            <w:color w:val="202020"/>
                            <w:sz w:val="21"/>
                            <w:szCs w:val="21"/>
                            <w:lang w:val="en-GB" w:eastAsia="en-GB"/>
                          </w:rPr>
                          <w:t>artistbuilt</w:t>
                        </w:r>
                        <w:proofErr w:type="spellEnd"/>
                        <w:r w:rsidRPr="00EE5844">
                          <w:rPr>
                            <w:rFonts w:ascii="Helvetica" w:eastAsia="Times New Roman" w:hAnsi="Helvetica" w:cs="Times New Roman"/>
                            <w:color w:val="202020"/>
                            <w:sz w:val="21"/>
                            <w:szCs w:val="21"/>
                            <w:lang w:val="en-GB" w:eastAsia="en-GB"/>
                          </w:rPr>
                          <w:t xml:space="preserve"> environment that he titled </w:t>
                        </w:r>
                        <w:proofErr w:type="gramStart"/>
                        <w:r w:rsidRPr="00EE5844">
                          <w:rPr>
                            <w:rFonts w:ascii="Helvetica" w:eastAsia="Times New Roman" w:hAnsi="Helvetica" w:cs="Times New Roman"/>
                            <w:color w:val="202020"/>
                            <w:sz w:val="21"/>
                            <w:szCs w:val="21"/>
                            <w:lang w:val="en-GB" w:eastAsia="en-GB"/>
                          </w:rPr>
                          <w:t>African-American</w:t>
                        </w:r>
                        <w:proofErr w:type="gramEnd"/>
                        <w:r w:rsidRPr="00EE5844">
                          <w:rPr>
                            <w:rFonts w:ascii="Helvetica" w:eastAsia="Times New Roman" w:hAnsi="Helvetica" w:cs="Times New Roman"/>
                            <w:color w:val="202020"/>
                            <w:sz w:val="21"/>
                            <w:szCs w:val="21"/>
                            <w:lang w:val="en-GB" w:eastAsia="en-GB"/>
                          </w:rPr>
                          <w:t xml:space="preserve"> Heritage Museum + Black Veterans Archive. His museum is always open to visitors.</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lastRenderedPageBreak/>
                          <w:t xml:space="preserve">You might want to take your own home as a place of inspiration and think about all the objects and decorations that make it yours. Perhaps you have already decorated your room to represent what interests you and makes you happy. Think about what different objects </w:t>
                        </w:r>
                        <w:proofErr w:type="gramStart"/>
                        <w:r w:rsidRPr="00EE5844">
                          <w:rPr>
                            <w:rFonts w:ascii="Helvetica" w:eastAsia="Times New Roman" w:hAnsi="Helvetica" w:cs="Times New Roman"/>
                            <w:i/>
                            <w:iCs/>
                            <w:color w:val="FF8C00"/>
                            <w:sz w:val="21"/>
                            <w:szCs w:val="21"/>
                            <w:lang w:val="en-GB" w:eastAsia="en-GB"/>
                          </w:rPr>
                          <w:t>mean  and</w:t>
                        </w:r>
                        <w:proofErr w:type="gramEnd"/>
                        <w:r w:rsidRPr="00EE5844">
                          <w:rPr>
                            <w:rFonts w:ascii="Helvetica" w:eastAsia="Times New Roman" w:hAnsi="Helvetica" w:cs="Times New Roman"/>
                            <w:i/>
                            <w:iCs/>
                            <w:color w:val="FF8C00"/>
                            <w:sz w:val="21"/>
                            <w:szCs w:val="21"/>
                            <w:lang w:val="en-GB" w:eastAsia="en-GB"/>
                          </w:rPr>
                          <w:t xml:space="preserve"> how you can arrange them to tell stories for others seeing them. </w:t>
                        </w:r>
                        <w:r w:rsidRPr="00EE5844">
                          <w:rPr>
                            <w:rFonts w:ascii="Helvetica" w:eastAsia="Times New Roman" w:hAnsi="Helvetica" w:cs="Times New Roman"/>
                            <w:color w:val="FF8C00"/>
                            <w:lang w:val="en-GB" w:eastAsia="en-GB"/>
                          </w:rPr>
                          <w:br/>
                        </w:r>
                        <w:r w:rsidRPr="00EE5844">
                          <w:rPr>
                            <w:rFonts w:ascii="Helvetica" w:eastAsia="Times New Roman" w:hAnsi="Helvetica" w:cs="Times New Roman"/>
                            <w:color w:val="FF8C00"/>
                            <w:lang w:val="en-GB" w:eastAsia="en-GB"/>
                          </w:rPr>
                          <w:br/>
                        </w:r>
                        <w:r w:rsidRPr="00EE5844">
                          <w:rPr>
                            <w:rFonts w:ascii="Helvetica" w:eastAsia="Times New Roman" w:hAnsi="Helvetica" w:cs="Times New Roman"/>
                            <w:i/>
                            <w:iCs/>
                            <w:color w:val="FF8C00"/>
                            <w:sz w:val="21"/>
                            <w:szCs w:val="21"/>
                            <w:lang w:val="en-GB" w:eastAsia="en-GB"/>
                          </w:rPr>
                          <w:t>What would your museum be called if you made one and what would you be trying to teach through your work?</w:t>
                        </w:r>
                      </w:p>
                    </w:tc>
                  </w:tr>
                </w:tbl>
                <w:p w14:paraId="7FDC4D20" w14:textId="77777777" w:rsidR="00EE5844" w:rsidRPr="00EE5844" w:rsidRDefault="00EE5844" w:rsidP="00EE5844">
                  <w:pPr>
                    <w:rPr>
                      <w:rFonts w:ascii="Times New Roman" w:eastAsia="Times New Roman" w:hAnsi="Times New Roman" w:cs="Times New Roman"/>
                      <w:lang w:val="en-GB" w:eastAsia="en-GB"/>
                    </w:rPr>
                  </w:pPr>
                </w:p>
              </w:tc>
            </w:tr>
          </w:tbl>
          <w:p w14:paraId="0D638FB3"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6386BC05"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5415"/>
                  </w:tblGrid>
                  <w:tr w:rsidR="00EE5844" w:rsidRPr="00EE5844" w14:paraId="0AED3DBD" w14:textId="77777777">
                    <w:tc>
                      <w:tcPr>
                        <w:tcW w:w="0" w:type="auto"/>
                        <w:tcMar>
                          <w:top w:w="0" w:type="dxa"/>
                          <w:left w:w="135" w:type="dxa"/>
                          <w:bottom w:w="0" w:type="dxa"/>
                          <w:right w:w="0" w:type="dxa"/>
                        </w:tcMar>
                        <w:hideMark/>
                      </w:tcPr>
                      <w:p w14:paraId="3F8C783B" w14:textId="3477A9E8" w:rsidR="00EE5844" w:rsidRPr="00EE5844" w:rsidRDefault="00EE5844" w:rsidP="00EE5844">
                        <w:pP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Containers/UBF8T346G9.ms/WebArchiveCopyPasteTempFiles/com.microsoft.Word/334d06a9-d1cd-d583-b5de-8a1aeb30fca8.png"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42E41A39" wp14:editId="16722810">
                              <wp:extent cx="3349625" cy="3068320"/>
                              <wp:effectExtent l="0" t="0" r="317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49625" cy="3068320"/>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5415"/>
                  </w:tblGrid>
                  <w:tr w:rsidR="00EE5844" w:rsidRPr="00EE5844" w14:paraId="4C1A0FAC" w14:textId="77777777">
                    <w:tc>
                      <w:tcPr>
                        <w:tcW w:w="0" w:type="auto"/>
                        <w:tcMar>
                          <w:top w:w="0" w:type="dxa"/>
                          <w:left w:w="0" w:type="dxa"/>
                          <w:bottom w:w="0" w:type="dxa"/>
                          <w:right w:w="135" w:type="dxa"/>
                        </w:tcMar>
                        <w:hideMark/>
                      </w:tcPr>
                      <w:p w14:paraId="4A662804" w14:textId="1C28A82F" w:rsidR="00EE5844" w:rsidRPr="00EE5844" w:rsidRDefault="00EE5844" w:rsidP="00EE5844">
                        <w:pP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Containers/UBF8T346G9.ms/WebArchiveCopyPasteTempFiles/com.microsoft.Word/d07bd04a-2206-fb20-3597-242595d5a29e.png"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43CEC337" wp14:editId="1FD72810">
                              <wp:extent cx="3349625" cy="236537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49625" cy="2365375"/>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1ED81ABE" w14:textId="77777777" w:rsidR="00EE5844" w:rsidRPr="00EE5844" w:rsidRDefault="00EE5844" w:rsidP="00EE5844">
                  <w:pPr>
                    <w:rPr>
                      <w:rFonts w:ascii="Times New Roman" w:eastAsia="Times New Roman" w:hAnsi="Times New Roman" w:cs="Times New Roman"/>
                      <w:lang w:val="en-GB" w:eastAsia="en-GB"/>
                    </w:rPr>
                  </w:pPr>
                </w:p>
              </w:tc>
            </w:tr>
          </w:tbl>
          <w:p w14:paraId="42E7F338"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05C5AAA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2A95C3FE" w14:textId="77777777">
                    <w:tc>
                      <w:tcPr>
                        <w:tcW w:w="0" w:type="auto"/>
                        <w:tcMar>
                          <w:top w:w="0" w:type="dxa"/>
                          <w:left w:w="270" w:type="dxa"/>
                          <w:bottom w:w="135" w:type="dxa"/>
                          <w:right w:w="270" w:type="dxa"/>
                        </w:tcMar>
                        <w:hideMark/>
                      </w:tcPr>
                      <w:p w14:paraId="576A784B"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18"/>
                            <w:szCs w:val="18"/>
                            <w:lang w:val="en-GB" w:eastAsia="en-GB"/>
                          </w:rPr>
                          <w:t>(Left) Edouard Vuillard </w:t>
                        </w:r>
                        <w:r w:rsidRPr="00EE5844">
                          <w:rPr>
                            <w:rFonts w:ascii="Helvetica" w:eastAsia="Times New Roman" w:hAnsi="Helvetica" w:cs="Times New Roman"/>
                            <w:i/>
                            <w:iCs/>
                            <w:color w:val="202020"/>
                            <w:sz w:val="18"/>
                            <w:szCs w:val="18"/>
                            <w:lang w:val="en-GB" w:eastAsia="en-GB"/>
                          </w:rPr>
                          <w:t>Woman Sweeping</w:t>
                        </w:r>
                        <w:r w:rsidRPr="00EE5844">
                          <w:rPr>
                            <w:rFonts w:ascii="Helvetica" w:eastAsia="Times New Roman" w:hAnsi="Helvetica" w:cs="Times New Roman"/>
                            <w:color w:val="202020"/>
                            <w:sz w:val="18"/>
                            <w:szCs w:val="18"/>
                            <w:lang w:val="en-GB" w:eastAsia="en-GB"/>
                          </w:rPr>
                          <w:t>, oil on cardboard by Édouard Vuillard, 1899–</w:t>
                        </w:r>
                        <w:proofErr w:type="gramStart"/>
                        <w:r w:rsidRPr="00EE5844">
                          <w:rPr>
                            <w:rFonts w:ascii="Helvetica" w:eastAsia="Times New Roman" w:hAnsi="Helvetica" w:cs="Times New Roman"/>
                            <w:color w:val="202020"/>
                            <w:sz w:val="18"/>
                            <w:szCs w:val="18"/>
                            <w:lang w:val="en-GB" w:eastAsia="en-GB"/>
                          </w:rPr>
                          <w:t>1900;</w:t>
                        </w:r>
                        <w:proofErr w:type="gramEnd"/>
                        <w:r w:rsidRPr="00EE5844">
                          <w:rPr>
                            <w:rFonts w:ascii="Helvetica" w:eastAsia="Times New Roman" w:hAnsi="Helvetica" w:cs="Times New Roman"/>
                            <w:color w:val="202020"/>
                            <w:sz w:val="18"/>
                            <w:szCs w:val="18"/>
                            <w:lang w:val="en-GB" w:eastAsia="en-GB"/>
                          </w:rPr>
                          <w:t xml:space="preserve"> in the Phillips Collection, Washington, D.C. (Right) Mary Cassatt, Five </w:t>
                        </w:r>
                        <w:proofErr w:type="spellStart"/>
                        <w:r w:rsidRPr="00EE5844">
                          <w:rPr>
                            <w:rFonts w:ascii="Helvetica" w:eastAsia="Times New Roman" w:hAnsi="Helvetica" w:cs="Times New Roman"/>
                            <w:color w:val="202020"/>
                            <w:sz w:val="18"/>
                            <w:szCs w:val="18"/>
                            <w:lang w:val="en-GB" w:eastAsia="en-GB"/>
                          </w:rPr>
                          <w:t>O'Clock</w:t>
                        </w:r>
                        <w:proofErr w:type="spellEnd"/>
                        <w:r w:rsidRPr="00EE5844">
                          <w:rPr>
                            <w:rFonts w:ascii="Helvetica" w:eastAsia="Times New Roman" w:hAnsi="Helvetica" w:cs="Times New Roman"/>
                            <w:color w:val="202020"/>
                            <w:sz w:val="18"/>
                            <w:szCs w:val="18"/>
                            <w:lang w:val="en-GB" w:eastAsia="en-GB"/>
                          </w:rPr>
                          <w:t xml:space="preserve"> Tea, 1880. Image via the Museum of Fine Arts Boston.</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lastRenderedPageBreak/>
                          <w:t>You might want to take your own home as a place of inspiration and think about all the objects and decorations that make it your home. Perhaps you have already decorated your room to represent what interests you and makes you happy. Think about what different objects mean to use and how you can arrange them to tell stories to others seeing them. </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sz w:val="21"/>
                            <w:szCs w:val="21"/>
                            <w:lang w:val="en-GB" w:eastAsia="en-GB"/>
                          </w:rPr>
                          <w:t xml:space="preserve">Vuillard was making art in the wake of the impressionists and interestingly decided often to depict interiors, he pays attention to every surface and texture to depict different things, he's even painted this on cardboard. Mary Cassatt who was one of the only female impressionists of note was largely restricted to paint domestic life as she was a </w:t>
                        </w:r>
                        <w:proofErr w:type="gramStart"/>
                        <w:r w:rsidRPr="00EE5844">
                          <w:rPr>
                            <w:rFonts w:ascii="Helvetica" w:eastAsia="Times New Roman" w:hAnsi="Helvetica" w:cs="Times New Roman"/>
                            <w:color w:val="202020"/>
                            <w:sz w:val="21"/>
                            <w:szCs w:val="21"/>
                            <w:lang w:val="en-GB" w:eastAsia="en-GB"/>
                          </w:rPr>
                          <w:t>women</w:t>
                        </w:r>
                        <w:proofErr w:type="gramEnd"/>
                        <w:r w:rsidRPr="00EE5844">
                          <w:rPr>
                            <w:rFonts w:ascii="Helvetica" w:eastAsia="Times New Roman" w:hAnsi="Helvetica" w:cs="Times New Roman"/>
                            <w:color w:val="202020"/>
                            <w:sz w:val="21"/>
                            <w:szCs w:val="21"/>
                            <w:lang w:val="en-GB" w:eastAsia="en-GB"/>
                          </w:rPr>
                          <w:t>. Even though she was friends with Degas she wasn't allowed to go backstage at the ballet with him or to some of the cafes the male impressionists frequented. She decided to depict the woman's world with reverence and is much more sensitive than her male counterparts could have been.</w:t>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i/>
                            <w:iCs/>
                            <w:color w:val="FF8C00"/>
                            <w:sz w:val="21"/>
                            <w:szCs w:val="21"/>
                            <w:lang w:val="en-GB" w:eastAsia="en-GB"/>
                          </w:rPr>
                          <w:t>Are there any places where you feel more comfortable than others, perhaps others you are curious about but don't feel yours. Art is a great excuse often to allow permission to enter different worlds you might not feel comfortable encountering. Try drawing somewhere that you've never been or draw somewhere you look and know well and see how really looking can change your perception of that place.</w:t>
                        </w:r>
                      </w:p>
                    </w:tc>
                  </w:tr>
                </w:tbl>
                <w:p w14:paraId="4E8CAC95" w14:textId="77777777" w:rsidR="00EE5844" w:rsidRPr="00EE5844" w:rsidRDefault="00EE5844" w:rsidP="00EE5844">
                  <w:pPr>
                    <w:rPr>
                      <w:rFonts w:ascii="Times New Roman" w:eastAsia="Times New Roman" w:hAnsi="Times New Roman" w:cs="Times New Roman"/>
                      <w:lang w:val="en-GB" w:eastAsia="en-GB"/>
                    </w:rPr>
                  </w:pPr>
                </w:p>
              </w:tc>
            </w:tr>
          </w:tbl>
          <w:p w14:paraId="0B303F9B"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6854C9C1"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56"/>
                  </w:tblGrid>
                  <w:tr w:rsidR="00EE5844" w:rsidRPr="00EE5844" w14:paraId="34EA1F45" w14:textId="77777777">
                    <w:tc>
                      <w:tcPr>
                        <w:tcW w:w="0" w:type="auto"/>
                        <w:tcMar>
                          <w:top w:w="0" w:type="dxa"/>
                          <w:left w:w="135" w:type="dxa"/>
                          <w:bottom w:w="0" w:type="dxa"/>
                          <w:right w:w="135" w:type="dxa"/>
                        </w:tcMar>
                        <w:hideMark/>
                      </w:tcPr>
                      <w:p w14:paraId="5504D19C" w14:textId="44F0FEB8"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Containers/UBF8T346G9.ms/WebArchiveCopyPasteTempFiles/com.microsoft.Word/0b33f4ce-ecbe-dcae-af58-45bf6b3e06fd.png"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6E23EBE5" wp14:editId="7E881094">
                              <wp:extent cx="5731510" cy="6884670"/>
                              <wp:effectExtent l="0" t="0" r="0" b="0"/>
                              <wp:docPr id="17" name="Picture 17" descr="A painting of a person kneel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ainting of a person kneeling on the ground&#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6884670"/>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14BE6C7E" w14:textId="77777777" w:rsidR="00EE5844" w:rsidRPr="00EE5844" w:rsidRDefault="00EE5844" w:rsidP="00EE5844">
                  <w:pPr>
                    <w:rPr>
                      <w:rFonts w:ascii="Times New Roman" w:eastAsia="Times New Roman" w:hAnsi="Times New Roman" w:cs="Times New Roman"/>
                      <w:lang w:val="en-GB" w:eastAsia="en-GB"/>
                    </w:rPr>
                  </w:pPr>
                </w:p>
              </w:tc>
            </w:tr>
          </w:tbl>
          <w:p w14:paraId="17CCE2DB"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6F1A8A9C"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513FFD93" w14:textId="77777777">
                    <w:tc>
                      <w:tcPr>
                        <w:tcW w:w="0" w:type="auto"/>
                        <w:tcMar>
                          <w:top w:w="0" w:type="dxa"/>
                          <w:left w:w="270" w:type="dxa"/>
                          <w:bottom w:w="135" w:type="dxa"/>
                          <w:right w:w="270" w:type="dxa"/>
                        </w:tcMar>
                        <w:hideMark/>
                      </w:tcPr>
                      <w:p w14:paraId="2A27BB0F"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18"/>
                            <w:szCs w:val="18"/>
                            <w:lang w:val="en-GB" w:eastAsia="en-GB"/>
                          </w:rPr>
                          <w:t>Caravaggio, </w:t>
                        </w:r>
                        <w:r w:rsidRPr="00EE5844">
                          <w:rPr>
                            <w:rFonts w:ascii="Helvetica" w:eastAsia="Times New Roman" w:hAnsi="Helvetica" w:cs="Times New Roman"/>
                            <w:i/>
                            <w:iCs/>
                            <w:color w:val="202020"/>
                            <w:sz w:val="18"/>
                            <w:szCs w:val="18"/>
                            <w:lang w:val="en-GB" w:eastAsia="en-GB"/>
                          </w:rPr>
                          <w:t>Narcissus 1597-1599</w:t>
                        </w:r>
                      </w:p>
                    </w:tc>
                  </w:tr>
                </w:tbl>
                <w:p w14:paraId="1EEFC30D" w14:textId="77777777" w:rsidR="00EE5844" w:rsidRPr="00EE5844" w:rsidRDefault="00EE5844" w:rsidP="00EE5844">
                  <w:pPr>
                    <w:rPr>
                      <w:rFonts w:ascii="Times New Roman" w:eastAsia="Times New Roman" w:hAnsi="Times New Roman" w:cs="Times New Roman"/>
                      <w:lang w:val="en-GB" w:eastAsia="en-GB"/>
                    </w:rPr>
                  </w:pPr>
                </w:p>
              </w:tc>
            </w:tr>
          </w:tbl>
          <w:p w14:paraId="6844680C"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5B4A69AC"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16E979C4" w14:textId="77777777">
                    <w:tc>
                      <w:tcPr>
                        <w:tcW w:w="0" w:type="auto"/>
                        <w:tcMar>
                          <w:top w:w="0" w:type="dxa"/>
                          <w:left w:w="270" w:type="dxa"/>
                          <w:bottom w:w="135" w:type="dxa"/>
                          <w:right w:w="270" w:type="dxa"/>
                        </w:tcMar>
                        <w:hideMark/>
                      </w:tcPr>
                      <w:p w14:paraId="23588B6C"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Many faces throughout Art History have been based on real models but who have been playing other people like those from Greek myths and traditions to stand as allegories or perhaps cautionary tales. Narcissus famously fell in love with his own reflection and drowned, a cautionary tale as to not to value vanity.</w:t>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color w:val="202020"/>
                            <w:sz w:val="21"/>
                            <w:szCs w:val="21"/>
                            <w:lang w:val="en-GB" w:eastAsia="en-GB"/>
                          </w:rPr>
                          <w:br/>
                        </w:r>
                        <w:r w:rsidRPr="00EE5844">
                          <w:rPr>
                            <w:rFonts w:ascii="Helvetica" w:eastAsia="Times New Roman" w:hAnsi="Helvetica" w:cs="Times New Roman"/>
                            <w:i/>
                            <w:iCs/>
                            <w:color w:val="FF8C00"/>
                            <w:sz w:val="21"/>
                            <w:szCs w:val="21"/>
                            <w:lang w:val="en-GB" w:eastAsia="en-GB"/>
                          </w:rPr>
                          <w:lastRenderedPageBreak/>
                          <w:t>What cautionary tales or warnings could you paint in your works? Is there a character you could make up that could be represented in such a way that could warn others not to do something or encourage others to do something positive? </w:t>
                        </w:r>
                      </w:p>
                    </w:tc>
                  </w:tr>
                </w:tbl>
                <w:p w14:paraId="15F10B47" w14:textId="77777777" w:rsidR="00EE5844" w:rsidRPr="00EE5844" w:rsidRDefault="00EE5844" w:rsidP="00EE5844">
                  <w:pPr>
                    <w:rPr>
                      <w:rFonts w:ascii="Times New Roman" w:eastAsia="Times New Roman" w:hAnsi="Times New Roman" w:cs="Times New Roman"/>
                      <w:lang w:val="en-GB" w:eastAsia="en-GB"/>
                    </w:rPr>
                  </w:pPr>
                </w:p>
              </w:tc>
            </w:tr>
          </w:tbl>
          <w:p w14:paraId="50C4E53E"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5FE42FA6" w14:textId="77777777">
              <w:tc>
                <w:tcPr>
                  <w:tcW w:w="0" w:type="auto"/>
                  <w:tcMar>
                    <w:top w:w="270" w:type="dxa"/>
                    <w:left w:w="270" w:type="dxa"/>
                    <w:bottom w:w="270"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86"/>
                  </w:tblGrid>
                  <w:tr w:rsidR="00EE5844" w:rsidRPr="00EE5844" w14:paraId="5F1AF776" w14:textId="77777777">
                    <w:tc>
                      <w:tcPr>
                        <w:tcW w:w="0" w:type="auto"/>
                        <w:vAlign w:val="center"/>
                        <w:hideMark/>
                      </w:tcPr>
                      <w:p w14:paraId="2C9B5BBC" w14:textId="77777777" w:rsidR="00EE5844" w:rsidRPr="00EE5844" w:rsidRDefault="00EE5844" w:rsidP="00EE5844">
                        <w:pPr>
                          <w:rPr>
                            <w:rFonts w:ascii="Arial" w:eastAsia="Times New Roman" w:hAnsi="Arial" w:cs="Arial"/>
                            <w:color w:val="222222"/>
                            <w:lang w:val="en-GB" w:eastAsia="en-GB"/>
                          </w:rPr>
                        </w:pPr>
                      </w:p>
                    </w:tc>
                  </w:tr>
                </w:tbl>
                <w:p w14:paraId="2894649A" w14:textId="77777777" w:rsidR="00EE5844" w:rsidRPr="00EE5844" w:rsidRDefault="00EE5844" w:rsidP="00EE5844">
                  <w:pPr>
                    <w:rPr>
                      <w:rFonts w:ascii="Times New Roman" w:eastAsia="Times New Roman" w:hAnsi="Times New Roman" w:cs="Times New Roman"/>
                      <w:lang w:val="en-GB" w:eastAsia="en-GB"/>
                    </w:rPr>
                  </w:pPr>
                </w:p>
              </w:tc>
            </w:tr>
          </w:tbl>
          <w:p w14:paraId="5004ECFD"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12EF38B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0F8EBB76" w14:textId="77777777">
                    <w:tc>
                      <w:tcPr>
                        <w:tcW w:w="0" w:type="auto"/>
                        <w:tcMar>
                          <w:top w:w="0" w:type="dxa"/>
                          <w:left w:w="270" w:type="dxa"/>
                          <w:bottom w:w="135" w:type="dxa"/>
                          <w:right w:w="270" w:type="dxa"/>
                        </w:tcMar>
                        <w:hideMark/>
                      </w:tcPr>
                      <w:p w14:paraId="68047F26"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b/>
                            <w:bCs/>
                            <w:color w:val="FF6600"/>
                            <w:sz w:val="27"/>
                            <w:szCs w:val="27"/>
                            <w:lang w:val="en-GB" w:eastAsia="en-GB"/>
                          </w:rPr>
                          <w:t>EXHIBITIONS TO INSPIRE ON FACES AND PLACES IN LONDON</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i/>
                            <w:iCs/>
                            <w:color w:val="FF8C00"/>
                            <w:sz w:val="21"/>
                            <w:szCs w:val="21"/>
                            <w:lang w:val="en-GB" w:eastAsia="en-GB"/>
                          </w:rPr>
                          <w:t>Try and see an artwork or an exhibition every week. When you're there stand in front of a few paintings or sculptures for much longer than you normally would. Try to ask yourself questions about who you can see but also what you might be able to smell or taste or hear or feel when looking...and try and build these sensibilities into your work. </w:t>
                        </w:r>
                      </w:p>
                    </w:tc>
                  </w:tr>
                </w:tbl>
                <w:p w14:paraId="71BA4B7F" w14:textId="77777777" w:rsidR="00EE5844" w:rsidRPr="00EE5844" w:rsidRDefault="00EE5844" w:rsidP="00EE5844">
                  <w:pPr>
                    <w:rPr>
                      <w:rFonts w:ascii="Times New Roman" w:eastAsia="Times New Roman" w:hAnsi="Times New Roman" w:cs="Times New Roman"/>
                      <w:lang w:val="en-GB" w:eastAsia="en-GB"/>
                    </w:rPr>
                  </w:pPr>
                </w:p>
              </w:tc>
            </w:tr>
          </w:tbl>
          <w:p w14:paraId="7E601F7E"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3CD7F390"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022980EA" w14:textId="77777777">
                    <w:tc>
                      <w:tcPr>
                        <w:tcW w:w="0" w:type="auto"/>
                        <w:tcMar>
                          <w:top w:w="0" w:type="dxa"/>
                          <w:left w:w="135" w:type="dxa"/>
                          <w:bottom w:w="135" w:type="dxa"/>
                          <w:right w:w="135" w:type="dxa"/>
                        </w:tcMar>
                        <w:hideMark/>
                      </w:tcPr>
                      <w:p w14:paraId="48A52281" w14:textId="35C961AE"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Containers/UBF8T346G9.ms/WebArchiveCopyPasteTempFiles/com.microsoft.Word/d41a7951-2591-a3de-d330-74c232f5f22e.png"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731DA500" wp14:editId="5742B93E">
                              <wp:extent cx="5731510" cy="3206750"/>
                              <wp:effectExtent l="0" t="0" r="0" b="6350"/>
                              <wp:docPr id="16" name="Picture 16"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person's fac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206750"/>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680EC193" w14:textId="77777777">
                    <w:tc>
                      <w:tcPr>
                        <w:tcW w:w="8460" w:type="dxa"/>
                        <w:tcMar>
                          <w:top w:w="0" w:type="dxa"/>
                          <w:left w:w="135" w:type="dxa"/>
                          <w:bottom w:w="0" w:type="dxa"/>
                          <w:right w:w="135" w:type="dxa"/>
                        </w:tcMar>
                        <w:hideMark/>
                      </w:tcPr>
                      <w:p w14:paraId="0D434084"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b/>
                            <w:bCs/>
                            <w:color w:val="202020"/>
                            <w:sz w:val="21"/>
                            <w:szCs w:val="21"/>
                            <w:lang w:val="en-GB" w:eastAsia="en-GB"/>
                          </w:rPr>
                          <w:t>Francis Bacon at the National Portrait Gallery</w:t>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lang w:val="en-GB" w:eastAsia="en-GB"/>
                          </w:rPr>
                          <w:br/>
                        </w:r>
                        <w:r w:rsidRPr="00EE5844">
                          <w:rPr>
                            <w:rFonts w:ascii="Helvetica" w:eastAsia="Times New Roman" w:hAnsi="Helvetica" w:cs="Times New Roman"/>
                            <w:color w:val="202020"/>
                            <w:sz w:val="21"/>
                            <w:szCs w:val="21"/>
                            <w:lang w:val="en-GB" w:eastAsia="en-GB"/>
                          </w:rPr>
                          <w:t xml:space="preserve">If you want to see the </w:t>
                        </w:r>
                        <w:proofErr w:type="gramStart"/>
                        <w:r w:rsidRPr="00EE5844">
                          <w:rPr>
                            <w:rFonts w:ascii="Helvetica" w:eastAsia="Times New Roman" w:hAnsi="Helvetica" w:cs="Times New Roman"/>
                            <w:color w:val="202020"/>
                            <w:sz w:val="21"/>
                            <w:szCs w:val="21"/>
                            <w:lang w:val="en-GB" w:eastAsia="en-GB"/>
                          </w:rPr>
                          <w:t>master of modern</w:t>
                        </w:r>
                        <w:proofErr w:type="gramEnd"/>
                        <w:r w:rsidRPr="00EE5844">
                          <w:rPr>
                            <w:rFonts w:ascii="Helvetica" w:eastAsia="Times New Roman" w:hAnsi="Helvetica" w:cs="Times New Roman"/>
                            <w:color w:val="202020"/>
                            <w:sz w:val="21"/>
                            <w:szCs w:val="21"/>
                            <w:lang w:val="en-GB" w:eastAsia="en-GB"/>
                          </w:rPr>
                          <w:t xml:space="preserve"> portraiture in all its </w:t>
                        </w:r>
                        <w:proofErr w:type="spellStart"/>
                        <w:r w:rsidRPr="00EE5844">
                          <w:rPr>
                            <w:rFonts w:ascii="Helvetica" w:eastAsia="Times New Roman" w:hAnsi="Helvetica" w:cs="Times New Roman"/>
                            <w:color w:val="202020"/>
                            <w:sz w:val="21"/>
                            <w:szCs w:val="21"/>
                            <w:lang w:val="en-GB" w:eastAsia="en-GB"/>
                          </w:rPr>
                          <w:t>fleshyness</w:t>
                        </w:r>
                        <w:proofErr w:type="spellEnd"/>
                        <w:r w:rsidRPr="00EE5844">
                          <w:rPr>
                            <w:rFonts w:ascii="Helvetica" w:eastAsia="Times New Roman" w:hAnsi="Helvetica" w:cs="Times New Roman"/>
                            <w:color w:val="202020"/>
                            <w:sz w:val="21"/>
                            <w:szCs w:val="21"/>
                            <w:lang w:val="en-GB" w:eastAsia="en-GB"/>
                          </w:rPr>
                          <w:t xml:space="preserve"> go and see it in person at the National Portrait Gallery. You will see how innovative Bacon is with his use of perspective and how visceral and alive his subjects are! Bacon knew most of his subjects, who would you choose to paint from those who you </w:t>
                        </w:r>
                        <w:proofErr w:type="gramStart"/>
                        <w:r w:rsidRPr="00EE5844">
                          <w:rPr>
                            <w:rFonts w:ascii="Helvetica" w:eastAsia="Times New Roman" w:hAnsi="Helvetica" w:cs="Times New Roman"/>
                            <w:color w:val="202020"/>
                            <w:sz w:val="21"/>
                            <w:szCs w:val="21"/>
                            <w:lang w:val="en-GB" w:eastAsia="en-GB"/>
                          </w:rPr>
                          <w:t>know</w:t>
                        </w:r>
                        <w:proofErr w:type="gramEnd"/>
                        <w:r w:rsidRPr="00EE5844">
                          <w:rPr>
                            <w:rFonts w:ascii="Helvetica" w:eastAsia="Times New Roman" w:hAnsi="Helvetica" w:cs="Times New Roman"/>
                            <w:color w:val="202020"/>
                            <w:sz w:val="21"/>
                            <w:szCs w:val="21"/>
                            <w:lang w:val="en-GB" w:eastAsia="en-GB"/>
                          </w:rPr>
                          <w:t xml:space="preserve"> and would you be brave enough to be as bold as Bacon?</w:t>
                        </w:r>
                      </w:p>
                    </w:tc>
                  </w:tr>
                </w:tbl>
                <w:p w14:paraId="19250906" w14:textId="77777777" w:rsidR="00EE5844" w:rsidRPr="00EE5844" w:rsidRDefault="00EE5844" w:rsidP="00EE5844">
                  <w:pPr>
                    <w:rPr>
                      <w:rFonts w:ascii="Times New Roman" w:eastAsia="Times New Roman" w:hAnsi="Times New Roman" w:cs="Times New Roman"/>
                      <w:lang w:val="en-GB" w:eastAsia="en-GB"/>
                    </w:rPr>
                  </w:pPr>
                </w:p>
              </w:tc>
            </w:tr>
          </w:tbl>
          <w:p w14:paraId="43A7A09F"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351FDAD"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56"/>
                  </w:tblGrid>
                  <w:tr w:rsidR="00EE5844" w:rsidRPr="00EE5844" w14:paraId="28FB3D74" w14:textId="77777777">
                    <w:tc>
                      <w:tcPr>
                        <w:tcW w:w="0" w:type="auto"/>
                        <w:tcMar>
                          <w:top w:w="0" w:type="dxa"/>
                          <w:left w:w="135" w:type="dxa"/>
                          <w:bottom w:w="135" w:type="dxa"/>
                          <w:right w:w="135" w:type="dxa"/>
                        </w:tcMar>
                        <w:hideMark/>
                      </w:tcPr>
                      <w:p w14:paraId="10C9CE47" w14:textId="328F4A8B"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lastRenderedPageBreak/>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Containers/UBF8T346G9.ms/WebArchiveCopyPasteTempFiles/com.microsoft.Word/c4380c72-a013-6f14-bfae-943959b331a1.png"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534FF818" wp14:editId="18DB5D19">
                              <wp:extent cx="5731510" cy="3248660"/>
                              <wp:effectExtent l="0" t="0" r="0" b="2540"/>
                              <wp:docPr id="15" name="Picture 15" descr="A paint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ainting on the wall&#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248660"/>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r w:rsidR="00EE5844" w:rsidRPr="00EE5844" w14:paraId="32B5B1BF" w14:textId="77777777">
                    <w:tc>
                      <w:tcPr>
                        <w:tcW w:w="8460" w:type="dxa"/>
                        <w:tcMar>
                          <w:top w:w="0" w:type="dxa"/>
                          <w:left w:w="135" w:type="dxa"/>
                          <w:bottom w:w="0" w:type="dxa"/>
                          <w:right w:w="135" w:type="dxa"/>
                        </w:tcMar>
                        <w:hideMark/>
                      </w:tcPr>
                      <w:p w14:paraId="497165CE" w14:textId="77777777" w:rsidR="00EE5844" w:rsidRPr="00EE5844" w:rsidRDefault="00EE5844" w:rsidP="00EE5844">
                        <w:pPr>
                          <w:spacing w:line="488" w:lineRule="atLeast"/>
                          <w:outlineLvl w:val="0"/>
                          <w:rPr>
                            <w:rFonts w:ascii="Helvetica" w:eastAsia="Times New Roman" w:hAnsi="Helvetica" w:cs="Times New Roman"/>
                            <w:b/>
                            <w:bCs/>
                            <w:color w:val="202020"/>
                            <w:kern w:val="36"/>
                            <w:sz w:val="39"/>
                            <w:szCs w:val="39"/>
                            <w:lang w:val="en-GB" w:eastAsia="en-GB"/>
                          </w:rPr>
                        </w:pPr>
                        <w:r w:rsidRPr="00EE5844">
                          <w:rPr>
                            <w:rFonts w:ascii="Helvetica" w:eastAsia="Times New Roman" w:hAnsi="Helvetica" w:cs="Times New Roman"/>
                            <w:b/>
                            <w:bCs/>
                            <w:color w:val="202020"/>
                            <w:kern w:val="36"/>
                            <w:sz w:val="21"/>
                            <w:szCs w:val="21"/>
                            <w:lang w:val="en-GB" w:eastAsia="en-GB"/>
                          </w:rPr>
                          <w:t xml:space="preserve">Enchanted Alchemies: Magic, Mysticism, and the Occult in Art, Lévy </w:t>
                        </w:r>
                        <w:proofErr w:type="spellStart"/>
                        <w:r w:rsidRPr="00EE5844">
                          <w:rPr>
                            <w:rFonts w:ascii="Helvetica" w:eastAsia="Times New Roman" w:hAnsi="Helvetica" w:cs="Times New Roman"/>
                            <w:b/>
                            <w:bCs/>
                            <w:color w:val="202020"/>
                            <w:kern w:val="36"/>
                            <w:sz w:val="21"/>
                            <w:szCs w:val="21"/>
                            <w:lang w:val="en-GB" w:eastAsia="en-GB"/>
                          </w:rPr>
                          <w:t>Gorvy</w:t>
                        </w:r>
                        <w:proofErr w:type="spellEnd"/>
                        <w:r w:rsidRPr="00EE5844">
                          <w:rPr>
                            <w:rFonts w:ascii="Helvetica" w:eastAsia="Times New Roman" w:hAnsi="Helvetica" w:cs="Times New Roman"/>
                            <w:b/>
                            <w:bCs/>
                            <w:color w:val="202020"/>
                            <w:kern w:val="36"/>
                            <w:sz w:val="21"/>
                            <w:szCs w:val="21"/>
                            <w:lang w:val="en-GB" w:eastAsia="en-GB"/>
                          </w:rPr>
                          <w:t xml:space="preserve"> Dayan, London</w:t>
                        </w:r>
                      </w:p>
                      <w:p w14:paraId="1E5B616F" w14:textId="77777777" w:rsidR="00EE5844" w:rsidRPr="00EE5844" w:rsidRDefault="00EE5844" w:rsidP="00EE5844">
                        <w:pPr>
                          <w:spacing w:before="150" w:after="150" w:line="360" w:lineRule="atLeast"/>
                          <w:rPr>
                            <w:rFonts w:ascii="Helvetica" w:eastAsia="Times New Roman" w:hAnsi="Helvetica" w:cs="Times New Roman"/>
                            <w:color w:val="202020"/>
                            <w:lang w:val="en-GB" w:eastAsia="en-GB"/>
                          </w:rPr>
                        </w:pPr>
                        <w:r w:rsidRPr="00EE5844">
                          <w:rPr>
                            <w:rFonts w:ascii="Helvetica" w:eastAsia="Times New Roman" w:hAnsi="Helvetica" w:cs="Times New Roman"/>
                            <w:color w:val="202020"/>
                            <w:sz w:val="21"/>
                            <w:szCs w:val="21"/>
                            <w:lang w:val="en-GB" w:eastAsia="en-GB"/>
                          </w:rPr>
                          <w:t xml:space="preserve">If you would like to see some of the surrealists in the </w:t>
                        </w:r>
                        <w:proofErr w:type="gramStart"/>
                        <w:r w:rsidRPr="00EE5844">
                          <w:rPr>
                            <w:rFonts w:ascii="Helvetica" w:eastAsia="Times New Roman" w:hAnsi="Helvetica" w:cs="Times New Roman"/>
                            <w:color w:val="202020"/>
                            <w:sz w:val="21"/>
                            <w:szCs w:val="21"/>
                            <w:lang w:val="en-GB" w:eastAsia="en-GB"/>
                          </w:rPr>
                          <w:t>flesh</w:t>
                        </w:r>
                        <w:proofErr w:type="gramEnd"/>
                        <w:r w:rsidRPr="00EE5844">
                          <w:rPr>
                            <w:rFonts w:ascii="Helvetica" w:eastAsia="Times New Roman" w:hAnsi="Helvetica" w:cs="Times New Roman"/>
                            <w:color w:val="202020"/>
                            <w:sz w:val="21"/>
                            <w:szCs w:val="21"/>
                            <w:lang w:val="en-GB" w:eastAsia="en-GB"/>
                          </w:rPr>
                          <w:t xml:space="preserve"> go to Lévy </w:t>
                        </w:r>
                        <w:proofErr w:type="spellStart"/>
                        <w:r w:rsidRPr="00EE5844">
                          <w:rPr>
                            <w:rFonts w:ascii="Helvetica" w:eastAsia="Times New Roman" w:hAnsi="Helvetica" w:cs="Times New Roman"/>
                            <w:color w:val="202020"/>
                            <w:sz w:val="21"/>
                            <w:szCs w:val="21"/>
                            <w:lang w:val="en-GB" w:eastAsia="en-GB"/>
                          </w:rPr>
                          <w:t>Gorvy</w:t>
                        </w:r>
                        <w:proofErr w:type="spellEnd"/>
                        <w:r w:rsidRPr="00EE5844">
                          <w:rPr>
                            <w:rFonts w:ascii="Helvetica" w:eastAsia="Times New Roman" w:hAnsi="Helvetica" w:cs="Times New Roman"/>
                            <w:color w:val="202020"/>
                            <w:sz w:val="21"/>
                            <w:szCs w:val="21"/>
                            <w:lang w:val="en-GB" w:eastAsia="en-GB"/>
                          </w:rPr>
                          <w:t xml:space="preserve"> Dayan's </w:t>
                        </w:r>
                        <w:r w:rsidRPr="00EE5844">
                          <w:rPr>
                            <w:rFonts w:ascii="Helvetica" w:eastAsia="Times New Roman" w:hAnsi="Helvetica" w:cs="Times New Roman"/>
                            <w:i/>
                            <w:iCs/>
                            <w:color w:val="202020"/>
                            <w:sz w:val="21"/>
                            <w:szCs w:val="21"/>
                            <w:lang w:val="en-GB" w:eastAsia="en-GB"/>
                          </w:rPr>
                          <w:t>Enchanted Alchemies</w:t>
                        </w:r>
                        <w:r w:rsidRPr="00EE5844">
                          <w:rPr>
                            <w:rFonts w:ascii="Helvetica" w:eastAsia="Times New Roman" w:hAnsi="Helvetica" w:cs="Times New Roman"/>
                            <w:color w:val="202020"/>
                            <w:sz w:val="21"/>
                            <w:szCs w:val="21"/>
                            <w:lang w:val="en-GB" w:eastAsia="en-GB"/>
                          </w:rPr>
                          <w:t xml:space="preserve">, an exhibition exploring themes of magic, mysticism, and the occult in art. The show features Eileen Agar, Leonora Carrington, Elda Cerrato, </w:t>
                        </w:r>
                        <w:proofErr w:type="spellStart"/>
                        <w:r w:rsidRPr="00EE5844">
                          <w:rPr>
                            <w:rFonts w:ascii="Helvetica" w:eastAsia="Times New Roman" w:hAnsi="Helvetica" w:cs="Times New Roman"/>
                            <w:color w:val="202020"/>
                            <w:sz w:val="21"/>
                            <w:szCs w:val="21"/>
                            <w:lang w:val="en-GB" w:eastAsia="en-GB"/>
                          </w:rPr>
                          <w:t>Ithell</w:t>
                        </w:r>
                        <w:proofErr w:type="spellEnd"/>
                        <w:r w:rsidRPr="00EE5844">
                          <w:rPr>
                            <w:rFonts w:ascii="Helvetica" w:eastAsia="Times New Roman" w:hAnsi="Helvetica" w:cs="Times New Roman"/>
                            <w:color w:val="202020"/>
                            <w:sz w:val="21"/>
                            <w:szCs w:val="21"/>
                            <w:lang w:val="en-GB" w:eastAsia="en-GB"/>
                          </w:rPr>
                          <w:t xml:space="preserve"> Colquhoun, Leonor </w:t>
                        </w:r>
                        <w:proofErr w:type="spellStart"/>
                        <w:r w:rsidRPr="00EE5844">
                          <w:rPr>
                            <w:rFonts w:ascii="Helvetica" w:eastAsia="Times New Roman" w:hAnsi="Helvetica" w:cs="Times New Roman"/>
                            <w:color w:val="202020"/>
                            <w:sz w:val="21"/>
                            <w:szCs w:val="21"/>
                            <w:lang w:val="en-GB" w:eastAsia="en-GB"/>
                          </w:rPr>
                          <w:t>Fini</w:t>
                        </w:r>
                        <w:proofErr w:type="spellEnd"/>
                        <w:r w:rsidRPr="00EE5844">
                          <w:rPr>
                            <w:rFonts w:ascii="Helvetica" w:eastAsia="Times New Roman" w:hAnsi="Helvetica" w:cs="Times New Roman"/>
                            <w:color w:val="202020"/>
                            <w:sz w:val="21"/>
                            <w:szCs w:val="21"/>
                            <w:lang w:val="en-GB" w:eastAsia="en-GB"/>
                          </w:rPr>
                          <w:t xml:space="preserve">, and Monica </w:t>
                        </w:r>
                        <w:proofErr w:type="spellStart"/>
                        <w:r w:rsidRPr="00EE5844">
                          <w:rPr>
                            <w:rFonts w:ascii="Helvetica" w:eastAsia="Times New Roman" w:hAnsi="Helvetica" w:cs="Times New Roman"/>
                            <w:color w:val="202020"/>
                            <w:sz w:val="21"/>
                            <w:szCs w:val="21"/>
                            <w:lang w:val="en-GB" w:eastAsia="en-GB"/>
                          </w:rPr>
                          <w:t>Sjöö</w:t>
                        </w:r>
                        <w:proofErr w:type="spellEnd"/>
                        <w:r w:rsidRPr="00EE5844">
                          <w:rPr>
                            <w:rFonts w:ascii="Helvetica" w:eastAsia="Times New Roman" w:hAnsi="Helvetica" w:cs="Times New Roman"/>
                            <w:color w:val="202020"/>
                            <w:sz w:val="21"/>
                            <w:szCs w:val="21"/>
                            <w:lang w:val="en-GB" w:eastAsia="en-GB"/>
                          </w:rPr>
                          <w:t xml:space="preserve"> in dialogue with contemporary practitioners, including Francesco Clemente, Chitra Ganesh, Alejandro Jodorowsky, Bharti </w:t>
                        </w:r>
                        <w:proofErr w:type="spellStart"/>
                        <w:r w:rsidRPr="00EE5844">
                          <w:rPr>
                            <w:rFonts w:ascii="Helvetica" w:eastAsia="Times New Roman" w:hAnsi="Helvetica" w:cs="Times New Roman"/>
                            <w:color w:val="202020"/>
                            <w:sz w:val="21"/>
                            <w:szCs w:val="21"/>
                            <w:lang w:val="en-GB" w:eastAsia="en-GB"/>
                          </w:rPr>
                          <w:t>Kher</w:t>
                        </w:r>
                        <w:proofErr w:type="spellEnd"/>
                        <w:r w:rsidRPr="00EE5844">
                          <w:rPr>
                            <w:rFonts w:ascii="Helvetica" w:eastAsia="Times New Roman" w:hAnsi="Helvetica" w:cs="Times New Roman"/>
                            <w:color w:val="202020"/>
                            <w:sz w:val="21"/>
                            <w:szCs w:val="21"/>
                            <w:lang w:val="en-GB" w:eastAsia="en-GB"/>
                          </w:rPr>
                          <w:t xml:space="preserve">, Linder, and </w:t>
                        </w:r>
                        <w:proofErr w:type="spellStart"/>
                        <w:r w:rsidRPr="00EE5844">
                          <w:rPr>
                            <w:rFonts w:ascii="Helvetica" w:eastAsia="Times New Roman" w:hAnsi="Helvetica" w:cs="Times New Roman"/>
                            <w:color w:val="202020"/>
                            <w:sz w:val="21"/>
                            <w:szCs w:val="21"/>
                            <w:lang w:val="en-GB" w:eastAsia="en-GB"/>
                          </w:rPr>
                          <w:t>Goshka</w:t>
                        </w:r>
                        <w:proofErr w:type="spellEnd"/>
                        <w:r w:rsidRPr="00EE5844">
                          <w:rPr>
                            <w:rFonts w:ascii="Helvetica" w:eastAsia="Times New Roman" w:hAnsi="Helvetica" w:cs="Times New Roman"/>
                            <w:color w:val="202020"/>
                            <w:sz w:val="21"/>
                            <w:szCs w:val="21"/>
                            <w:lang w:val="en-GB" w:eastAsia="en-GB"/>
                          </w:rPr>
                          <w:t xml:space="preserve"> </w:t>
                        </w:r>
                        <w:proofErr w:type="spellStart"/>
                        <w:r w:rsidRPr="00EE5844">
                          <w:rPr>
                            <w:rFonts w:ascii="Helvetica" w:eastAsia="Times New Roman" w:hAnsi="Helvetica" w:cs="Times New Roman"/>
                            <w:color w:val="202020"/>
                            <w:sz w:val="21"/>
                            <w:szCs w:val="21"/>
                            <w:lang w:val="en-GB" w:eastAsia="en-GB"/>
                          </w:rPr>
                          <w:t>Macuga</w:t>
                        </w:r>
                        <w:proofErr w:type="spellEnd"/>
                        <w:r w:rsidRPr="00EE5844">
                          <w:rPr>
                            <w:rFonts w:ascii="Helvetica" w:eastAsia="Times New Roman" w:hAnsi="Helvetica" w:cs="Times New Roman"/>
                            <w:color w:val="202020"/>
                            <w:sz w:val="21"/>
                            <w:szCs w:val="21"/>
                            <w:lang w:val="en-GB" w:eastAsia="en-GB"/>
                          </w:rPr>
                          <w:t>. </w:t>
                        </w:r>
                      </w:p>
                    </w:tc>
                  </w:tr>
                </w:tbl>
                <w:p w14:paraId="7F70BEBB" w14:textId="77777777" w:rsidR="00EE5844" w:rsidRPr="00EE5844" w:rsidRDefault="00EE5844" w:rsidP="00EE5844">
                  <w:pPr>
                    <w:rPr>
                      <w:rFonts w:ascii="Times New Roman" w:eastAsia="Times New Roman" w:hAnsi="Times New Roman" w:cs="Times New Roman"/>
                      <w:lang w:val="en-GB" w:eastAsia="en-GB"/>
                    </w:rPr>
                  </w:pPr>
                </w:p>
              </w:tc>
            </w:tr>
          </w:tbl>
          <w:p w14:paraId="1B7DA580"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6C2E2333" w14:textId="77777777">
              <w:tc>
                <w:tcPr>
                  <w:tcW w:w="0" w:type="auto"/>
                  <w:tcMar>
                    <w:top w:w="270" w:type="dxa"/>
                    <w:left w:w="270" w:type="dxa"/>
                    <w:bottom w:w="270"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86"/>
                  </w:tblGrid>
                  <w:tr w:rsidR="00EE5844" w:rsidRPr="00EE5844" w14:paraId="25202CEF" w14:textId="77777777">
                    <w:tc>
                      <w:tcPr>
                        <w:tcW w:w="0" w:type="auto"/>
                        <w:vAlign w:val="center"/>
                        <w:hideMark/>
                      </w:tcPr>
                      <w:p w14:paraId="3E42D633" w14:textId="77777777" w:rsidR="00EE5844" w:rsidRPr="00EE5844" w:rsidRDefault="00EE5844" w:rsidP="00EE5844">
                        <w:pPr>
                          <w:rPr>
                            <w:rFonts w:ascii="Arial" w:eastAsia="Times New Roman" w:hAnsi="Arial" w:cs="Arial"/>
                            <w:color w:val="222222"/>
                            <w:lang w:val="en-GB" w:eastAsia="en-GB"/>
                          </w:rPr>
                        </w:pPr>
                      </w:p>
                    </w:tc>
                  </w:tr>
                </w:tbl>
                <w:p w14:paraId="5E688E76" w14:textId="77777777" w:rsidR="00EE5844" w:rsidRPr="00EE5844" w:rsidRDefault="00EE5844" w:rsidP="00EE5844">
                  <w:pPr>
                    <w:rPr>
                      <w:rFonts w:ascii="Times New Roman" w:eastAsia="Times New Roman" w:hAnsi="Times New Roman" w:cs="Times New Roman"/>
                      <w:lang w:val="en-GB" w:eastAsia="en-GB"/>
                    </w:rPr>
                  </w:pPr>
                </w:p>
              </w:tc>
            </w:tr>
          </w:tbl>
          <w:p w14:paraId="41094FAB"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4B6ECFED"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13B58164" w14:textId="77777777">
                    <w:tc>
                      <w:tcPr>
                        <w:tcW w:w="0" w:type="auto"/>
                        <w:tcMar>
                          <w:top w:w="0" w:type="dxa"/>
                          <w:left w:w="270" w:type="dxa"/>
                          <w:bottom w:w="135" w:type="dxa"/>
                          <w:right w:w="270" w:type="dxa"/>
                        </w:tcMar>
                        <w:hideMark/>
                      </w:tcPr>
                      <w:p w14:paraId="0C28C90C" w14:textId="0817F8AA" w:rsidR="00EE5844" w:rsidRPr="00EE5844" w:rsidRDefault="00EE5844" w:rsidP="00EE5844">
                        <w:pPr>
                          <w:spacing w:line="360" w:lineRule="atLeast"/>
                          <w:jc w:val="center"/>
                          <w:rPr>
                            <w:rFonts w:ascii="Helvetica" w:eastAsia="Times New Roman" w:hAnsi="Helvetica" w:cs="Times New Roman"/>
                            <w:color w:val="202020"/>
                            <w:sz w:val="21"/>
                            <w:szCs w:val="21"/>
                            <w:lang w:val="en-GB" w:eastAsia="en-GB"/>
                          </w:rPr>
                        </w:pPr>
                        <w:r w:rsidRPr="00EE5844">
                          <w:rPr>
                            <w:rFonts w:ascii="Helvetica" w:eastAsia="Times New Roman" w:hAnsi="Helvetica" w:cs="Times New Roman"/>
                            <w:b/>
                            <w:bCs/>
                            <w:color w:val="FF6600"/>
                            <w:sz w:val="21"/>
                            <w:szCs w:val="21"/>
                            <w:lang w:val="en-GB" w:eastAsia="en-GB"/>
                          </w:rPr>
                          <w:t>Fundraising at your school? </w:t>
                        </w:r>
                        <w:r w:rsidRPr="00EE5844">
                          <w:rPr>
                            <w:rFonts w:ascii="Helvetica" w:eastAsia="Times New Roman" w:hAnsi="Helvetica" w:cs="Times New Roman"/>
                            <w:color w:val="202020"/>
                            <w:sz w:val="21"/>
                            <w:szCs w:val="21"/>
                            <w:lang w:val="en-GB" w:eastAsia="en-GB"/>
                          </w:rPr>
                          <w:br/>
                        </w:r>
                        <w:r w:rsidRPr="00EE5844">
                          <w:rPr>
                            <w:rFonts w:ascii="Arial" w:eastAsia="Times New Roman" w:hAnsi="Arial" w:cs="Arial"/>
                            <w:b/>
                            <w:bCs/>
                            <w:color w:val="202020"/>
                            <w:sz w:val="21"/>
                            <w:szCs w:val="21"/>
                            <w:lang w:val="en-GB" w:eastAsia="en-GB"/>
                          </w:rPr>
                          <w:t>If your school is organising fundraising events, we encourage you to consider YOUNG ART as your chosen charity. </w:t>
                        </w:r>
                        <w:r w:rsidRPr="00EE5844">
                          <w:rPr>
                            <w:rFonts w:ascii="Helvetica" w:eastAsia="Times New Roman" w:hAnsi="Helvetica" w:cs="Times New Roman"/>
                            <w:b/>
                            <w:bCs/>
                            <w:color w:val="202020"/>
                            <w:sz w:val="21"/>
                            <w:szCs w:val="21"/>
                            <w:lang w:val="en-GB" w:eastAsia="en-GB"/>
                          </w:rPr>
                          <w:t>All donations are in aid of Great Ormond Street Hospital Charity and will go directly towards supporting vital research into childhood cancers at UCL Great Ormond Street Institute of Child Health.</w:t>
                        </w:r>
                      </w:p>
                    </w:tc>
                  </w:tr>
                </w:tbl>
                <w:p w14:paraId="35319D5D" w14:textId="77777777" w:rsidR="00EE5844" w:rsidRPr="00EE5844" w:rsidRDefault="00EE5844" w:rsidP="00EE5844">
                  <w:pPr>
                    <w:rPr>
                      <w:rFonts w:ascii="Times New Roman" w:eastAsia="Times New Roman" w:hAnsi="Times New Roman" w:cs="Times New Roman"/>
                      <w:sz w:val="21"/>
                      <w:szCs w:val="21"/>
                      <w:lang w:val="en-GB" w:eastAsia="en-GB"/>
                    </w:rPr>
                  </w:pPr>
                </w:p>
              </w:tc>
            </w:tr>
          </w:tbl>
          <w:p w14:paraId="752B9A73"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1E47746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56"/>
                  </w:tblGrid>
                  <w:tr w:rsidR="00EE5844" w:rsidRPr="00EE5844" w14:paraId="07091181" w14:textId="77777777">
                    <w:tc>
                      <w:tcPr>
                        <w:tcW w:w="0" w:type="auto"/>
                        <w:tcMar>
                          <w:top w:w="0" w:type="dxa"/>
                          <w:left w:w="135" w:type="dxa"/>
                          <w:bottom w:w="0" w:type="dxa"/>
                          <w:right w:w="135" w:type="dxa"/>
                        </w:tcMar>
                        <w:hideMark/>
                      </w:tcPr>
                      <w:p w14:paraId="24D12870" w14:textId="0BE2A472" w:rsidR="00EE5844" w:rsidRPr="00EE5844" w:rsidRDefault="00EE5844" w:rsidP="00EE5844">
                        <w:pPr>
                          <w:jc w:val="center"/>
                          <w:rPr>
                            <w:rFonts w:ascii="Times New Roman" w:eastAsia="Times New Roman" w:hAnsi="Times New Roman" w:cs="Times New Roman"/>
                            <w:lang w:val="en-GB" w:eastAsia="en-GB"/>
                          </w:rPr>
                        </w:pPr>
                        <w:r w:rsidRPr="00EE5844">
                          <w:rPr>
                            <w:rFonts w:ascii="Times New Roman" w:eastAsia="Times New Roman" w:hAnsi="Times New Roman" w:cs="Times New Roman"/>
                            <w:lang w:val="en-GB" w:eastAsia="en-GB"/>
                          </w:rPr>
                          <w:fldChar w:fldCharType="begin"/>
                        </w:r>
                        <w:r w:rsidRPr="00EE5844">
                          <w:rPr>
                            <w:rFonts w:ascii="Times New Roman" w:eastAsia="Times New Roman" w:hAnsi="Times New Roman" w:cs="Times New Roman"/>
                            <w:lang w:val="en-GB" w:eastAsia="en-GB"/>
                          </w:rPr>
                          <w:instrText xml:space="preserve"> INCLUDEPICTURE "/Users/Josephine/Library/Group Containers/UBF8T346G9.ms/WebArchiveCopyPasteTempFiles/com.microsoft.Word/1174b330-24d9-5392-d6ef-1c9fff3c2c99.png" \* MERGEFORMATINET </w:instrText>
                        </w:r>
                        <w:r w:rsidRPr="00EE5844">
                          <w:rPr>
                            <w:rFonts w:ascii="Times New Roman" w:eastAsia="Times New Roman" w:hAnsi="Times New Roman" w:cs="Times New Roman"/>
                            <w:lang w:val="en-GB" w:eastAsia="en-GB"/>
                          </w:rPr>
                          <w:fldChar w:fldCharType="separate"/>
                        </w:r>
                        <w:r w:rsidRPr="00EE5844">
                          <w:rPr>
                            <w:rFonts w:ascii="Times New Roman" w:eastAsia="Times New Roman" w:hAnsi="Times New Roman" w:cs="Times New Roman"/>
                            <w:noProof/>
                            <w:lang w:val="en-GB" w:eastAsia="en-GB"/>
                          </w:rPr>
                          <w:drawing>
                            <wp:inline distT="0" distB="0" distL="0" distR="0" wp14:anchorId="3DED9DBD" wp14:editId="05863124">
                              <wp:extent cx="3094892" cy="645655"/>
                              <wp:effectExtent l="0" t="0" r="4445" b="2540"/>
                              <wp:docPr id="14" name="Picture 14"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a logo&#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4375" cy="683099"/>
                                      </a:xfrm>
                                      <a:prstGeom prst="rect">
                                        <a:avLst/>
                                      </a:prstGeom>
                                      <a:noFill/>
                                      <a:ln>
                                        <a:noFill/>
                                      </a:ln>
                                    </pic:spPr>
                                  </pic:pic>
                                </a:graphicData>
                              </a:graphic>
                            </wp:inline>
                          </w:drawing>
                        </w:r>
                        <w:r w:rsidRPr="00EE5844">
                          <w:rPr>
                            <w:rFonts w:ascii="Times New Roman" w:eastAsia="Times New Roman" w:hAnsi="Times New Roman" w:cs="Times New Roman"/>
                            <w:lang w:val="en-GB" w:eastAsia="en-GB"/>
                          </w:rPr>
                          <w:fldChar w:fldCharType="end"/>
                        </w:r>
                      </w:p>
                    </w:tc>
                  </w:tr>
                </w:tbl>
                <w:p w14:paraId="01F139EA" w14:textId="77777777" w:rsidR="00EE5844" w:rsidRPr="00EE5844" w:rsidRDefault="00EE5844" w:rsidP="00EE5844">
                  <w:pPr>
                    <w:rPr>
                      <w:rFonts w:ascii="Times New Roman" w:eastAsia="Times New Roman" w:hAnsi="Times New Roman" w:cs="Times New Roman"/>
                      <w:lang w:val="en-GB" w:eastAsia="en-GB"/>
                    </w:rPr>
                  </w:pPr>
                </w:p>
              </w:tc>
            </w:tr>
          </w:tbl>
          <w:p w14:paraId="3648E484"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2A60E56A"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26"/>
                  </w:tblGrid>
                  <w:tr w:rsidR="00EE5844" w:rsidRPr="00EE5844" w14:paraId="58DCA588" w14:textId="77777777">
                    <w:tc>
                      <w:tcPr>
                        <w:tcW w:w="0" w:type="auto"/>
                        <w:tcMar>
                          <w:top w:w="0" w:type="dxa"/>
                          <w:left w:w="270" w:type="dxa"/>
                          <w:bottom w:w="135" w:type="dxa"/>
                          <w:right w:w="270" w:type="dxa"/>
                        </w:tcMar>
                        <w:hideMark/>
                      </w:tcPr>
                      <w:p w14:paraId="257371AC" w14:textId="77777777" w:rsidR="00EE5844" w:rsidRPr="00EE5844" w:rsidRDefault="00EE5844" w:rsidP="00EE5844">
                        <w:pPr>
                          <w:spacing w:line="360" w:lineRule="atLeast"/>
                          <w:rPr>
                            <w:rFonts w:ascii="Helvetica" w:eastAsia="Times New Roman" w:hAnsi="Helvetica" w:cs="Times New Roman"/>
                            <w:color w:val="202020"/>
                            <w:lang w:val="en-GB" w:eastAsia="en-GB"/>
                          </w:rPr>
                        </w:pPr>
                        <w:r w:rsidRPr="00EE5844">
                          <w:rPr>
                            <w:rFonts w:ascii="Arial" w:eastAsia="Times New Roman" w:hAnsi="Arial" w:cs="Arial"/>
                            <w:b/>
                            <w:bCs/>
                            <w:color w:val="202020"/>
                            <w:sz w:val="21"/>
                            <w:szCs w:val="21"/>
                            <w:lang w:val="en-GB" w:eastAsia="en-GB"/>
                          </w:rPr>
                          <w:t>Great Ormond Street Hospital Children’s Charity. Registered charity no. 1160024</w:t>
                        </w:r>
                      </w:p>
                    </w:tc>
                  </w:tr>
                </w:tbl>
                <w:p w14:paraId="23C72847" w14:textId="77777777" w:rsidR="00EE5844" w:rsidRPr="00EE5844" w:rsidRDefault="00EE5844" w:rsidP="00EE5844">
                  <w:pPr>
                    <w:rPr>
                      <w:rFonts w:ascii="Times New Roman" w:eastAsia="Times New Roman" w:hAnsi="Times New Roman" w:cs="Times New Roman"/>
                      <w:lang w:val="en-GB" w:eastAsia="en-GB"/>
                    </w:rPr>
                  </w:pPr>
                </w:p>
              </w:tc>
            </w:tr>
          </w:tbl>
          <w:p w14:paraId="624DE122" w14:textId="77777777" w:rsidR="00EE5844" w:rsidRPr="00EE5844" w:rsidRDefault="00EE5844" w:rsidP="00EE5844">
            <w:pPr>
              <w:rPr>
                <w:rFonts w:ascii="Arial" w:eastAsia="Times New Roman" w:hAnsi="Arial" w:cs="Arial"/>
                <w:vanish/>
                <w:color w:val="222222"/>
                <w:lang w:val="en-GB" w:eastAsia="en-GB"/>
              </w:rPr>
            </w:pPr>
          </w:p>
          <w:tbl>
            <w:tblPr>
              <w:tblW w:w="5000" w:type="pct"/>
              <w:tblCellMar>
                <w:left w:w="0" w:type="dxa"/>
                <w:right w:w="0" w:type="dxa"/>
              </w:tblCellMar>
              <w:tblLook w:val="04A0" w:firstRow="1" w:lastRow="0" w:firstColumn="1" w:lastColumn="0" w:noHBand="0" w:noVBand="1"/>
            </w:tblPr>
            <w:tblGrid>
              <w:gridCol w:w="9026"/>
            </w:tblGrid>
            <w:tr w:rsidR="00EE5844" w:rsidRPr="00EE5844" w14:paraId="33A8C236" w14:textId="77777777">
              <w:tc>
                <w:tcPr>
                  <w:tcW w:w="0" w:type="auto"/>
                  <w:tcMar>
                    <w:top w:w="270" w:type="dxa"/>
                    <w:left w:w="270" w:type="dxa"/>
                    <w:bottom w:w="270"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86"/>
                  </w:tblGrid>
                  <w:tr w:rsidR="00EE5844" w:rsidRPr="00EE5844" w14:paraId="28D03094" w14:textId="77777777">
                    <w:tc>
                      <w:tcPr>
                        <w:tcW w:w="0" w:type="auto"/>
                        <w:vAlign w:val="center"/>
                        <w:hideMark/>
                      </w:tcPr>
                      <w:p w14:paraId="60C2B615" w14:textId="77777777" w:rsidR="00EE5844" w:rsidRPr="00EE5844" w:rsidRDefault="00EE5844" w:rsidP="00EE5844">
                        <w:pPr>
                          <w:rPr>
                            <w:rFonts w:ascii="Arial" w:eastAsia="Times New Roman" w:hAnsi="Arial" w:cs="Arial"/>
                            <w:color w:val="222222"/>
                            <w:lang w:val="en-GB" w:eastAsia="en-GB"/>
                          </w:rPr>
                        </w:pPr>
                      </w:p>
                    </w:tc>
                  </w:tr>
                </w:tbl>
                <w:p w14:paraId="55E45549" w14:textId="77777777" w:rsidR="00EE5844" w:rsidRPr="00EE5844" w:rsidRDefault="00EE5844" w:rsidP="00EE5844">
                  <w:pPr>
                    <w:rPr>
                      <w:rFonts w:ascii="Times New Roman" w:eastAsia="Times New Roman" w:hAnsi="Times New Roman" w:cs="Times New Roman"/>
                      <w:lang w:val="en-GB" w:eastAsia="en-GB"/>
                    </w:rPr>
                  </w:pPr>
                </w:p>
              </w:tc>
            </w:tr>
          </w:tbl>
          <w:p w14:paraId="6C2F72A6" w14:textId="77777777" w:rsidR="00EE5844" w:rsidRPr="00EE5844" w:rsidRDefault="00EE5844" w:rsidP="00EE5844">
            <w:pPr>
              <w:rPr>
                <w:rFonts w:ascii="Arial" w:eastAsia="Times New Roman" w:hAnsi="Arial" w:cs="Arial"/>
                <w:color w:val="222222"/>
                <w:lang w:val="en-GB" w:eastAsia="en-GB"/>
              </w:rPr>
            </w:pPr>
          </w:p>
        </w:tc>
      </w:tr>
    </w:tbl>
    <w:p w14:paraId="3A2E67FE" w14:textId="77777777" w:rsidR="00436D53" w:rsidRPr="00EE5844" w:rsidRDefault="00436D53" w:rsidP="00EE5844"/>
    <w:sectPr w:rsidR="00436D53" w:rsidRPr="00EE584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F21"/>
    <w:rsid w:val="00083C28"/>
    <w:rsid w:val="00436D53"/>
    <w:rsid w:val="007C3F21"/>
    <w:rsid w:val="00EE58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51E34C71"/>
  <w15:chartTrackingRefBased/>
  <w15:docId w15:val="{52AF9676-5BA8-3247-9F3F-6B79F482F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fr-FR"/>
    </w:rPr>
  </w:style>
  <w:style w:type="paragraph" w:styleId="Heading1">
    <w:name w:val="heading 1"/>
    <w:basedOn w:val="Normal"/>
    <w:link w:val="Heading1Char"/>
    <w:uiPriority w:val="9"/>
    <w:qFormat/>
    <w:rsid w:val="007C3F21"/>
    <w:pPr>
      <w:spacing w:before="100" w:beforeAutospacing="1" w:after="100" w:afterAutospacing="1"/>
      <w:outlineLvl w:val="0"/>
    </w:pPr>
    <w:rPr>
      <w:rFonts w:ascii="Times New Roman" w:eastAsia="Times New Roman" w:hAnsi="Times New Roman" w:cs="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3F21"/>
    <w:rPr>
      <w:rFonts w:ascii="Times New Roman" w:eastAsia="Times New Roman" w:hAnsi="Times New Roman" w:cs="Times New Roman"/>
      <w:b/>
      <w:bCs/>
      <w:kern w:val="36"/>
      <w:sz w:val="48"/>
      <w:szCs w:val="48"/>
      <w:lang w:eastAsia="en-GB"/>
    </w:rPr>
  </w:style>
  <w:style w:type="character" w:styleId="Strong">
    <w:name w:val="Strong"/>
    <w:basedOn w:val="DefaultParagraphFont"/>
    <w:uiPriority w:val="22"/>
    <w:qFormat/>
    <w:rsid w:val="007C3F21"/>
    <w:rPr>
      <w:b/>
      <w:bCs/>
    </w:rPr>
  </w:style>
  <w:style w:type="character" w:styleId="Emphasis">
    <w:name w:val="Emphasis"/>
    <w:basedOn w:val="DefaultParagraphFont"/>
    <w:uiPriority w:val="20"/>
    <w:qFormat/>
    <w:rsid w:val="007C3F21"/>
    <w:rPr>
      <w:i/>
      <w:iCs/>
    </w:rPr>
  </w:style>
  <w:style w:type="character" w:customStyle="1" w:styleId="apple-converted-space">
    <w:name w:val="apple-converted-space"/>
    <w:basedOn w:val="DefaultParagraphFont"/>
    <w:rsid w:val="007C3F21"/>
  </w:style>
  <w:style w:type="character" w:styleId="Hyperlink">
    <w:name w:val="Hyperlink"/>
    <w:basedOn w:val="DefaultParagraphFont"/>
    <w:uiPriority w:val="99"/>
    <w:semiHidden/>
    <w:unhideWhenUsed/>
    <w:rsid w:val="007C3F21"/>
    <w:rPr>
      <w:color w:val="0000FF"/>
      <w:u w:val="single"/>
    </w:rPr>
  </w:style>
  <w:style w:type="paragraph" w:styleId="NormalWeb">
    <w:name w:val="Normal (Web)"/>
    <w:basedOn w:val="Normal"/>
    <w:uiPriority w:val="99"/>
    <w:semiHidden/>
    <w:unhideWhenUsed/>
    <w:rsid w:val="007C3F21"/>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042479">
      <w:bodyDiv w:val="1"/>
      <w:marLeft w:val="0"/>
      <w:marRight w:val="0"/>
      <w:marTop w:val="0"/>
      <w:marBottom w:val="0"/>
      <w:divBdr>
        <w:top w:val="none" w:sz="0" w:space="0" w:color="auto"/>
        <w:left w:val="none" w:sz="0" w:space="0" w:color="auto"/>
        <w:bottom w:val="none" w:sz="0" w:space="0" w:color="auto"/>
        <w:right w:val="none" w:sz="0" w:space="0" w:color="auto"/>
      </w:divBdr>
    </w:div>
    <w:div w:id="1205219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hyperlink" Target="https://young-art.us12.list-manage.com/track/click?u=48640f459f0cf80e416054256&amp;id=ae6d0ee214&amp;e=73d5a3d6f2" TargetMode="External"/><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5" Type="http://schemas.openxmlformats.org/officeDocument/2006/relationships/image" Target="media/image2.jpeg"/><Relationship Id="rId15" Type="http://schemas.openxmlformats.org/officeDocument/2006/relationships/image" Target="media/image10.jpeg"/><Relationship Id="rId10" Type="http://schemas.openxmlformats.org/officeDocument/2006/relationships/hyperlink" Target="https://young-art.us12.list-manage.com/track/click?u=48640f459f0cf80e416054256&amp;id=904f376d94&amp;e=73d5a3d6f2" TargetMode="External"/><Relationship Id="rId19" Type="http://schemas.openxmlformats.org/officeDocument/2006/relationships/image" Target="media/image14.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14</Pages>
  <Words>2280</Words>
  <Characters>12996</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Josephine Dufouleur</dc:creator>
  <cp:keywords/>
  <dc:description/>
  <cp:lastModifiedBy>Josephine Dufouleur</cp:lastModifiedBy>
  <cp:revision>2</cp:revision>
  <dcterms:created xsi:type="dcterms:W3CDTF">2024-12-02T13:36:00Z</dcterms:created>
  <dcterms:modified xsi:type="dcterms:W3CDTF">2024-12-02T13:50:00Z</dcterms:modified>
</cp:coreProperties>
</file>